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5CAEB5" w14:textId="007CB66D" w:rsidR="00297B0D" w:rsidRDefault="30D91D17" w:rsidP="30D91D17">
      <w:pPr>
        <w:pStyle w:val="Titel"/>
      </w:pPr>
      <w:r>
        <w:t>Logboek</w:t>
      </w:r>
      <w:r w:rsidR="00F235AE">
        <w:t xml:space="preserve"> – Youri de Graaf</w:t>
      </w:r>
    </w:p>
    <w:p w14:paraId="67C9D76B" w14:textId="3C922781" w:rsidR="30D91D17" w:rsidRDefault="30D91D17" w:rsidP="30D91D17"/>
    <w:tbl>
      <w:tblPr>
        <w:tblStyle w:val="GridTable5DarkAccent1"/>
        <w:tblW w:w="0" w:type="auto"/>
        <w:tblLayout w:type="fixed"/>
        <w:tblLook w:val="04A0" w:firstRow="1" w:lastRow="0" w:firstColumn="1" w:lastColumn="0" w:noHBand="0" w:noVBand="1"/>
      </w:tblPr>
      <w:tblGrid>
        <w:gridCol w:w="825"/>
        <w:gridCol w:w="1200"/>
        <w:gridCol w:w="1935"/>
        <w:gridCol w:w="1650"/>
        <w:gridCol w:w="1590"/>
        <w:gridCol w:w="1695"/>
      </w:tblGrid>
      <w:tr w:rsidR="30D91D17" w14:paraId="2CB7F57B" w14:textId="77777777" w:rsidTr="74B704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5" w:type="dxa"/>
          </w:tcPr>
          <w:p w14:paraId="1470DAEE" w14:textId="070F993E" w:rsidR="30D91D17" w:rsidRDefault="30D91D17" w:rsidP="30D91D17"/>
        </w:tc>
        <w:tc>
          <w:tcPr>
            <w:tcW w:w="1200" w:type="dxa"/>
          </w:tcPr>
          <w:p w14:paraId="6FFA1BFE" w14:textId="070F993E" w:rsidR="30D91D17" w:rsidRDefault="30D91D17" w:rsidP="30D91D17">
            <w:pPr>
              <w:cnfStyle w:val="100000000000" w:firstRow="1" w:lastRow="0" w:firstColumn="0" w:lastColumn="0" w:oddVBand="0" w:evenVBand="0" w:oddHBand="0" w:evenHBand="0" w:firstRowFirstColumn="0" w:firstRowLastColumn="0" w:lastRowFirstColumn="0" w:lastRowLastColumn="0"/>
            </w:pPr>
          </w:p>
        </w:tc>
        <w:tc>
          <w:tcPr>
            <w:tcW w:w="1935" w:type="dxa"/>
          </w:tcPr>
          <w:p w14:paraId="55F30E03" w14:textId="070F993E" w:rsidR="30D91D17" w:rsidRDefault="30D91D17" w:rsidP="30D91D17">
            <w:pPr>
              <w:cnfStyle w:val="100000000000" w:firstRow="1" w:lastRow="0" w:firstColumn="0" w:lastColumn="0" w:oddVBand="0" w:evenVBand="0" w:oddHBand="0" w:evenHBand="0" w:firstRowFirstColumn="0" w:firstRowLastColumn="0" w:lastRowFirstColumn="0" w:lastRowLastColumn="0"/>
            </w:pPr>
          </w:p>
        </w:tc>
        <w:tc>
          <w:tcPr>
            <w:tcW w:w="1650" w:type="dxa"/>
          </w:tcPr>
          <w:p w14:paraId="3A5FAF32" w14:textId="070F993E" w:rsidR="30D91D17" w:rsidRDefault="30D91D17" w:rsidP="30D91D17">
            <w:pPr>
              <w:cnfStyle w:val="100000000000" w:firstRow="1" w:lastRow="0" w:firstColumn="0" w:lastColumn="0" w:oddVBand="0" w:evenVBand="0" w:oddHBand="0" w:evenHBand="0" w:firstRowFirstColumn="0" w:firstRowLastColumn="0" w:lastRowFirstColumn="0" w:lastRowLastColumn="0"/>
            </w:pPr>
          </w:p>
        </w:tc>
        <w:tc>
          <w:tcPr>
            <w:tcW w:w="1590" w:type="dxa"/>
          </w:tcPr>
          <w:p w14:paraId="707B2CF6" w14:textId="070F993E" w:rsidR="30D91D17" w:rsidRDefault="30D91D17" w:rsidP="30D91D17">
            <w:pPr>
              <w:cnfStyle w:val="100000000000" w:firstRow="1" w:lastRow="0" w:firstColumn="0" w:lastColumn="0" w:oddVBand="0" w:evenVBand="0" w:oddHBand="0" w:evenHBand="0" w:firstRowFirstColumn="0" w:firstRowLastColumn="0" w:lastRowFirstColumn="0" w:lastRowLastColumn="0"/>
            </w:pPr>
          </w:p>
        </w:tc>
        <w:tc>
          <w:tcPr>
            <w:tcW w:w="1695" w:type="dxa"/>
          </w:tcPr>
          <w:p w14:paraId="462F7E20" w14:textId="070F993E" w:rsidR="30D91D17" w:rsidRDefault="30D91D17" w:rsidP="30D91D17">
            <w:pPr>
              <w:cnfStyle w:val="100000000000" w:firstRow="1" w:lastRow="0" w:firstColumn="0" w:lastColumn="0" w:oddVBand="0" w:evenVBand="0" w:oddHBand="0" w:evenHBand="0" w:firstRowFirstColumn="0" w:firstRowLastColumn="0" w:lastRowFirstColumn="0" w:lastRowLastColumn="0"/>
            </w:pPr>
          </w:p>
        </w:tc>
      </w:tr>
    </w:tbl>
    <w:p w14:paraId="70C80B49" w14:textId="09A4804D" w:rsidR="74B704AC" w:rsidRDefault="6621B651" w:rsidP="6621B651">
      <w:pPr>
        <w:rPr>
          <w:sz w:val="32"/>
          <w:szCs w:val="32"/>
        </w:rPr>
      </w:pPr>
      <w:r w:rsidRPr="6621B651">
        <w:rPr>
          <w:sz w:val="32"/>
          <w:szCs w:val="32"/>
        </w:rPr>
        <w:t xml:space="preserve">Lesweek 1 </w:t>
      </w:r>
      <w:bookmarkStart w:id="0" w:name="_GoBack"/>
      <w:bookmarkEnd w:id="0"/>
      <w:r w:rsidR="74B704AC">
        <w:br/>
      </w:r>
      <w:r w:rsidRPr="6621B651">
        <w:rPr>
          <w:sz w:val="24"/>
          <w:szCs w:val="24"/>
        </w:rPr>
        <w:t>14/15-02-2018</w:t>
      </w:r>
    </w:p>
    <w:p w14:paraId="78F446FF" w14:textId="3C1A1EAE" w:rsidR="30D91D17" w:rsidRDefault="74B704AC" w:rsidP="74B704AC">
      <w:pPr>
        <w:jc w:val="center"/>
        <w:rPr>
          <w:rFonts w:ascii="Times New Roman" w:eastAsia="Times New Roman" w:hAnsi="Times New Roman" w:cs="Times New Roman"/>
          <w:sz w:val="36"/>
          <w:szCs w:val="36"/>
        </w:rPr>
      </w:pPr>
      <w:r w:rsidRPr="74B704AC">
        <w:rPr>
          <w:rFonts w:ascii="Times New Roman" w:eastAsia="Times New Roman" w:hAnsi="Times New Roman" w:cs="Times New Roman"/>
          <w:sz w:val="32"/>
          <w:szCs w:val="32"/>
        </w:rPr>
        <w:t>Competentie</w:t>
      </w:r>
    </w:p>
    <w:p w14:paraId="38DAE55B" w14:textId="63E05ABD" w:rsidR="74B704AC" w:rsidRDefault="64108FE5" w:rsidP="64108FE5">
      <w:pPr>
        <w:jc w:val="center"/>
        <w:rPr>
          <w:rFonts w:ascii="Times New Roman" w:eastAsia="Times New Roman" w:hAnsi="Times New Roman" w:cs="Times New Roman"/>
          <w:b/>
          <w:bCs/>
          <w:color w:val="3B3838" w:themeColor="background2" w:themeShade="40"/>
          <w:sz w:val="28"/>
          <w:szCs w:val="28"/>
        </w:rPr>
      </w:pPr>
      <w:r w:rsidRPr="64108FE5">
        <w:rPr>
          <w:rFonts w:ascii="Times New Roman" w:eastAsia="Times New Roman" w:hAnsi="Times New Roman" w:cs="Times New Roman"/>
          <w:b/>
          <w:bCs/>
          <w:color w:val="3B3838" w:themeColor="background2" w:themeShade="40"/>
          <w:sz w:val="24"/>
          <w:szCs w:val="24"/>
        </w:rPr>
        <w:t>Vraagdiagnose op Niveau A</w:t>
      </w:r>
    </w:p>
    <w:p w14:paraId="5ADE8542" w14:textId="391FD4F4" w:rsidR="74B704AC" w:rsidRDefault="74B704AC" w:rsidP="74B704AC">
      <w:pPr>
        <w:jc w:val="center"/>
        <w:rPr>
          <w:rFonts w:ascii="Times New Roman" w:eastAsia="Times New Roman" w:hAnsi="Times New Roman" w:cs="Times New Roman"/>
          <w:color w:val="000000" w:themeColor="text1"/>
          <w:sz w:val="28"/>
          <w:szCs w:val="28"/>
        </w:rPr>
      </w:pPr>
      <w:r w:rsidRPr="74B704AC">
        <w:rPr>
          <w:rFonts w:ascii="Times New Roman" w:eastAsia="Times New Roman" w:hAnsi="Times New Roman" w:cs="Times New Roman"/>
          <w:color w:val="000000" w:themeColor="text1"/>
          <w:sz w:val="28"/>
          <w:szCs w:val="28"/>
        </w:rPr>
        <w:t>Leeruitkomst</w:t>
      </w:r>
    </w:p>
    <w:p w14:paraId="627DC423" w14:textId="07A3FE34" w:rsidR="74B704AC" w:rsidRDefault="74B704AC" w:rsidP="74B704AC">
      <w:pPr>
        <w:jc w:val="center"/>
        <w:rPr>
          <w:rFonts w:ascii="Times New Roman" w:eastAsia="Times New Roman" w:hAnsi="Times New Roman" w:cs="Times New Roman"/>
          <w:color w:val="3B3838" w:themeColor="background2" w:themeShade="40"/>
          <w:sz w:val="20"/>
          <w:szCs w:val="20"/>
        </w:rPr>
      </w:pPr>
      <w:r w:rsidRPr="74B704AC">
        <w:rPr>
          <w:rFonts w:ascii="Times New Roman" w:eastAsia="Times New Roman" w:hAnsi="Times New Roman" w:cs="Times New Roman"/>
          <w:color w:val="3B3838" w:themeColor="background2" w:themeShade="40"/>
          <w:sz w:val="20"/>
          <w:szCs w:val="20"/>
        </w:rPr>
        <w:t xml:space="preserve">De Sportkundige verzamelt kennis uit verschillende bronnen binnen en buiten de specifieke praktijkcontext. Hij komt onder begeleiding en in samenwerking met anderen tot een plan voor verbetering of innovatie van een specifieke beroepssituatie. </w:t>
      </w:r>
    </w:p>
    <w:p w14:paraId="1AD1B779" w14:textId="6737D726" w:rsidR="74B704AC" w:rsidRDefault="74B704AC" w:rsidP="74B704AC">
      <w:pPr>
        <w:jc w:val="center"/>
        <w:rPr>
          <w:rFonts w:ascii="Times New Roman" w:eastAsia="Times New Roman" w:hAnsi="Times New Roman" w:cs="Times New Roman"/>
          <w:sz w:val="28"/>
          <w:szCs w:val="28"/>
        </w:rPr>
      </w:pPr>
      <w:r w:rsidRPr="74B704AC">
        <w:rPr>
          <w:rFonts w:ascii="Times New Roman" w:eastAsia="Times New Roman" w:hAnsi="Times New Roman" w:cs="Times New Roman"/>
          <w:sz w:val="28"/>
          <w:szCs w:val="28"/>
        </w:rPr>
        <w:t>Mijn werksituatie</w:t>
      </w:r>
    </w:p>
    <w:p w14:paraId="69E530BD" w14:textId="5EB22763" w:rsidR="74B704AC" w:rsidRDefault="74B704AC" w:rsidP="74B704AC">
      <w:pPr>
        <w:jc w:val="center"/>
        <w:rPr>
          <w:rFonts w:ascii="Times New Roman" w:eastAsia="Times New Roman" w:hAnsi="Times New Roman" w:cs="Times New Roman"/>
          <w:color w:val="3B3838" w:themeColor="background2" w:themeShade="40"/>
          <w:sz w:val="20"/>
          <w:szCs w:val="20"/>
        </w:rPr>
      </w:pPr>
      <w:r w:rsidRPr="74B704AC">
        <w:rPr>
          <w:rFonts w:ascii="Times New Roman" w:eastAsia="Times New Roman" w:hAnsi="Times New Roman" w:cs="Times New Roman"/>
          <w:color w:val="3B3838" w:themeColor="background2" w:themeShade="40"/>
          <w:sz w:val="20"/>
          <w:szCs w:val="20"/>
        </w:rPr>
        <w:t xml:space="preserve">Als aankomend sportkundige heb ik in blok 1.3 voor het vak ISP tijdens de les gebrainstormd om een innovatief product te bedenken. Dit heb ik gedaan onder begeleiding van mijn docent en mijn buddy's. Om inspiratie op te doen heb ik gebruik gemaakt van sites als; </w:t>
      </w:r>
      <w:proofErr w:type="spellStart"/>
      <w:r w:rsidRPr="74B704AC">
        <w:rPr>
          <w:rFonts w:ascii="Times New Roman" w:eastAsia="Times New Roman" w:hAnsi="Times New Roman" w:cs="Times New Roman"/>
          <w:color w:val="3B3838" w:themeColor="background2" w:themeShade="40"/>
          <w:sz w:val="20"/>
          <w:szCs w:val="20"/>
        </w:rPr>
        <w:t>Allesoversport</w:t>
      </w:r>
      <w:proofErr w:type="spellEnd"/>
      <w:r w:rsidRPr="74B704AC">
        <w:rPr>
          <w:rFonts w:ascii="Times New Roman" w:eastAsia="Times New Roman" w:hAnsi="Times New Roman" w:cs="Times New Roman"/>
          <w:color w:val="3B3838" w:themeColor="background2" w:themeShade="40"/>
          <w:sz w:val="20"/>
          <w:szCs w:val="20"/>
        </w:rPr>
        <w:t xml:space="preserve"> en </w:t>
      </w:r>
      <w:proofErr w:type="spellStart"/>
      <w:r w:rsidRPr="74B704AC">
        <w:rPr>
          <w:rFonts w:ascii="Times New Roman" w:eastAsia="Times New Roman" w:hAnsi="Times New Roman" w:cs="Times New Roman"/>
          <w:color w:val="3B3838" w:themeColor="background2" w:themeShade="40"/>
          <w:sz w:val="20"/>
          <w:szCs w:val="20"/>
        </w:rPr>
        <w:t>Sportknowhowxl</w:t>
      </w:r>
      <w:proofErr w:type="spellEnd"/>
      <w:r w:rsidRPr="74B704AC">
        <w:rPr>
          <w:rFonts w:ascii="Times New Roman" w:eastAsia="Times New Roman" w:hAnsi="Times New Roman" w:cs="Times New Roman"/>
          <w:color w:val="3B3838" w:themeColor="background2" w:themeShade="40"/>
          <w:sz w:val="20"/>
          <w:szCs w:val="20"/>
        </w:rPr>
        <w:t xml:space="preserve"> (externe bronnen). </w:t>
      </w:r>
    </w:p>
    <w:p w14:paraId="024CC903" w14:textId="676BFCCC" w:rsidR="74B704AC" w:rsidRDefault="74B704AC" w:rsidP="74B704AC">
      <w:pPr>
        <w:jc w:val="center"/>
        <w:rPr>
          <w:rFonts w:ascii="Times New Roman" w:eastAsia="Times New Roman" w:hAnsi="Times New Roman" w:cs="Times New Roman"/>
          <w:sz w:val="28"/>
          <w:szCs w:val="28"/>
        </w:rPr>
      </w:pPr>
      <w:r w:rsidRPr="74B704AC">
        <w:rPr>
          <w:rFonts w:ascii="Times New Roman" w:eastAsia="Times New Roman" w:hAnsi="Times New Roman" w:cs="Times New Roman"/>
          <w:sz w:val="28"/>
          <w:szCs w:val="28"/>
        </w:rPr>
        <w:t>Mijn reflectie (wat ging goed)</w:t>
      </w:r>
    </w:p>
    <w:p w14:paraId="1BDC76B9" w14:textId="2CEBD154" w:rsidR="74B704AC" w:rsidRDefault="74B704AC" w:rsidP="74B704AC">
      <w:pPr>
        <w:jc w:val="center"/>
        <w:rPr>
          <w:rFonts w:ascii="Times New Roman" w:eastAsia="Times New Roman" w:hAnsi="Times New Roman" w:cs="Times New Roman"/>
          <w:color w:val="3B3838" w:themeColor="background2" w:themeShade="40"/>
          <w:sz w:val="20"/>
          <w:szCs w:val="20"/>
        </w:rPr>
      </w:pPr>
      <w:r w:rsidRPr="74B704AC">
        <w:rPr>
          <w:rFonts w:ascii="Times New Roman" w:eastAsia="Times New Roman" w:hAnsi="Times New Roman" w:cs="Times New Roman"/>
          <w:color w:val="3B3838" w:themeColor="background2" w:themeShade="40"/>
          <w:sz w:val="20"/>
          <w:szCs w:val="20"/>
        </w:rPr>
        <w:t>Wat ik goed vond gaan tijdens deze les, was de inzet van mezelf. Ik was geconcentreerd aan het 'brainstormen' om een innovatief product te verzinnen. Dus ik ben tevreden over mij houding en inzet tijdens die les.</w:t>
      </w:r>
    </w:p>
    <w:p w14:paraId="5FBA5FFB" w14:textId="1CAFD8A4" w:rsidR="74B704AC" w:rsidRDefault="74B704AC" w:rsidP="74B704AC">
      <w:pPr>
        <w:jc w:val="center"/>
        <w:rPr>
          <w:rFonts w:ascii="Times New Roman" w:eastAsia="Times New Roman" w:hAnsi="Times New Roman" w:cs="Times New Roman"/>
          <w:sz w:val="28"/>
          <w:szCs w:val="28"/>
        </w:rPr>
      </w:pPr>
      <w:r w:rsidRPr="74B704AC">
        <w:rPr>
          <w:rFonts w:ascii="Times New Roman" w:eastAsia="Times New Roman" w:hAnsi="Times New Roman" w:cs="Times New Roman"/>
          <w:sz w:val="28"/>
          <w:szCs w:val="28"/>
        </w:rPr>
        <w:t>Mijn reflectie (wat kon beter)</w:t>
      </w:r>
    </w:p>
    <w:p w14:paraId="5DC55BEA" w14:textId="5AF23392" w:rsidR="74B704AC" w:rsidRDefault="74B704AC" w:rsidP="74B704AC">
      <w:pPr>
        <w:jc w:val="center"/>
        <w:rPr>
          <w:rFonts w:ascii="Times New Roman" w:eastAsia="Times New Roman" w:hAnsi="Times New Roman" w:cs="Times New Roman"/>
          <w:color w:val="3B3838" w:themeColor="background2" w:themeShade="40"/>
          <w:sz w:val="20"/>
          <w:szCs w:val="20"/>
        </w:rPr>
      </w:pPr>
      <w:r w:rsidRPr="74B704AC">
        <w:rPr>
          <w:rFonts w:ascii="Times New Roman" w:eastAsia="Times New Roman" w:hAnsi="Times New Roman" w:cs="Times New Roman"/>
          <w:color w:val="3B3838" w:themeColor="background2" w:themeShade="40"/>
          <w:sz w:val="20"/>
          <w:szCs w:val="20"/>
        </w:rPr>
        <w:t>Wat ik vond dat beter kon gaan is simpel, ik vond dat ik methodischer kon handelen. Handiger zou zijn eerst een doelgroep verzinnen en daarna een sport of dienst en daar dan problemen bij ontdekken waardoor je daarop een innovatie kan verzinnen.</w:t>
      </w:r>
    </w:p>
    <w:p w14:paraId="0322BEF8" w14:textId="526B5A34" w:rsidR="74B704AC" w:rsidRDefault="74B704AC" w:rsidP="74B704AC"/>
    <w:tbl>
      <w:tblPr>
        <w:tblStyle w:val="GridTable5DarkAccent1"/>
        <w:tblW w:w="0" w:type="auto"/>
        <w:tblLook w:val="04A0" w:firstRow="1" w:lastRow="0" w:firstColumn="1" w:lastColumn="0" w:noHBand="0" w:noVBand="1"/>
      </w:tblPr>
      <w:tblGrid>
        <w:gridCol w:w="825"/>
        <w:gridCol w:w="1200"/>
        <w:gridCol w:w="1935"/>
        <w:gridCol w:w="1650"/>
        <w:gridCol w:w="1590"/>
        <w:gridCol w:w="1695"/>
      </w:tblGrid>
      <w:tr w:rsidR="74B704AC" w14:paraId="17F32DFF" w14:textId="77777777" w:rsidTr="74B704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5" w:type="dxa"/>
          </w:tcPr>
          <w:p w14:paraId="1EBFE5A8" w14:textId="070F993E" w:rsidR="74B704AC" w:rsidRDefault="74B704AC" w:rsidP="74B704AC"/>
        </w:tc>
        <w:tc>
          <w:tcPr>
            <w:tcW w:w="1200" w:type="dxa"/>
          </w:tcPr>
          <w:p w14:paraId="573E8108" w14:textId="070F993E" w:rsidR="74B704AC" w:rsidRDefault="74B704AC" w:rsidP="74B704AC">
            <w:pPr>
              <w:cnfStyle w:val="100000000000" w:firstRow="1" w:lastRow="0" w:firstColumn="0" w:lastColumn="0" w:oddVBand="0" w:evenVBand="0" w:oddHBand="0" w:evenHBand="0" w:firstRowFirstColumn="0" w:firstRowLastColumn="0" w:lastRowFirstColumn="0" w:lastRowLastColumn="0"/>
            </w:pPr>
          </w:p>
        </w:tc>
        <w:tc>
          <w:tcPr>
            <w:tcW w:w="1935" w:type="dxa"/>
          </w:tcPr>
          <w:p w14:paraId="5C4F943F" w14:textId="070F993E" w:rsidR="74B704AC" w:rsidRDefault="74B704AC" w:rsidP="74B704AC">
            <w:pPr>
              <w:cnfStyle w:val="100000000000" w:firstRow="1" w:lastRow="0" w:firstColumn="0" w:lastColumn="0" w:oddVBand="0" w:evenVBand="0" w:oddHBand="0" w:evenHBand="0" w:firstRowFirstColumn="0" w:firstRowLastColumn="0" w:lastRowFirstColumn="0" w:lastRowLastColumn="0"/>
            </w:pPr>
          </w:p>
        </w:tc>
        <w:tc>
          <w:tcPr>
            <w:tcW w:w="1650" w:type="dxa"/>
          </w:tcPr>
          <w:p w14:paraId="6347D8B2" w14:textId="070F993E" w:rsidR="74B704AC" w:rsidRDefault="74B704AC" w:rsidP="74B704AC">
            <w:pPr>
              <w:cnfStyle w:val="100000000000" w:firstRow="1" w:lastRow="0" w:firstColumn="0" w:lastColumn="0" w:oddVBand="0" w:evenVBand="0" w:oddHBand="0" w:evenHBand="0" w:firstRowFirstColumn="0" w:firstRowLastColumn="0" w:lastRowFirstColumn="0" w:lastRowLastColumn="0"/>
            </w:pPr>
          </w:p>
        </w:tc>
        <w:tc>
          <w:tcPr>
            <w:tcW w:w="1590" w:type="dxa"/>
          </w:tcPr>
          <w:p w14:paraId="6B051986" w14:textId="070F993E" w:rsidR="74B704AC" w:rsidRDefault="74B704AC" w:rsidP="74B704AC">
            <w:pPr>
              <w:cnfStyle w:val="100000000000" w:firstRow="1" w:lastRow="0" w:firstColumn="0" w:lastColumn="0" w:oddVBand="0" w:evenVBand="0" w:oddHBand="0" w:evenHBand="0" w:firstRowFirstColumn="0" w:firstRowLastColumn="0" w:lastRowFirstColumn="0" w:lastRowLastColumn="0"/>
            </w:pPr>
          </w:p>
        </w:tc>
        <w:tc>
          <w:tcPr>
            <w:tcW w:w="1695" w:type="dxa"/>
          </w:tcPr>
          <w:p w14:paraId="1754324B" w14:textId="070F993E" w:rsidR="74B704AC" w:rsidRDefault="74B704AC" w:rsidP="74B704AC">
            <w:pPr>
              <w:cnfStyle w:val="100000000000" w:firstRow="1" w:lastRow="0" w:firstColumn="0" w:lastColumn="0" w:oddVBand="0" w:evenVBand="0" w:oddHBand="0" w:evenHBand="0" w:firstRowFirstColumn="0" w:firstRowLastColumn="0" w:lastRowFirstColumn="0" w:lastRowLastColumn="0"/>
            </w:pPr>
          </w:p>
        </w:tc>
      </w:tr>
    </w:tbl>
    <w:p w14:paraId="25A169ED" w14:textId="5A0B23AC" w:rsidR="74B704AC" w:rsidRDefault="6621B651" w:rsidP="6621B651">
      <w:pPr>
        <w:rPr>
          <w:sz w:val="32"/>
          <w:szCs w:val="32"/>
        </w:rPr>
      </w:pPr>
      <w:r w:rsidRPr="6621B651">
        <w:rPr>
          <w:sz w:val="32"/>
          <w:szCs w:val="32"/>
        </w:rPr>
        <w:t>Lesweek 2</w:t>
      </w:r>
      <w:r w:rsidR="74B704AC">
        <w:br/>
      </w:r>
      <w:r w:rsidRPr="6621B651">
        <w:rPr>
          <w:sz w:val="24"/>
          <w:szCs w:val="24"/>
        </w:rPr>
        <w:t>21/22-02-2018</w:t>
      </w:r>
    </w:p>
    <w:p w14:paraId="11E84A03" w14:textId="3C1A1EAE" w:rsidR="74B704AC" w:rsidRDefault="74B704AC" w:rsidP="74B704AC">
      <w:pPr>
        <w:jc w:val="center"/>
        <w:rPr>
          <w:rFonts w:ascii="Times New Roman" w:eastAsia="Times New Roman" w:hAnsi="Times New Roman" w:cs="Times New Roman"/>
          <w:sz w:val="36"/>
          <w:szCs w:val="36"/>
        </w:rPr>
      </w:pPr>
      <w:r w:rsidRPr="74B704AC">
        <w:rPr>
          <w:rFonts w:ascii="Times New Roman" w:eastAsia="Times New Roman" w:hAnsi="Times New Roman" w:cs="Times New Roman"/>
          <w:sz w:val="32"/>
          <w:szCs w:val="32"/>
        </w:rPr>
        <w:t>Competentie</w:t>
      </w:r>
    </w:p>
    <w:p w14:paraId="4C37BE46" w14:textId="6E227914" w:rsidR="74B704AC" w:rsidRDefault="64108FE5" w:rsidP="64108FE5">
      <w:pPr>
        <w:jc w:val="center"/>
        <w:rPr>
          <w:rFonts w:ascii="Times New Roman" w:eastAsia="Times New Roman" w:hAnsi="Times New Roman" w:cs="Times New Roman"/>
          <w:b/>
          <w:bCs/>
          <w:color w:val="3B3838" w:themeColor="background2" w:themeShade="40"/>
        </w:rPr>
      </w:pPr>
      <w:r w:rsidRPr="64108FE5">
        <w:rPr>
          <w:rFonts w:ascii="Times New Roman" w:eastAsia="Times New Roman" w:hAnsi="Times New Roman" w:cs="Times New Roman"/>
          <w:b/>
          <w:bCs/>
          <w:color w:val="3B3838" w:themeColor="background2" w:themeShade="40"/>
        </w:rPr>
        <w:t xml:space="preserve">Ondernemen </w:t>
      </w:r>
    </w:p>
    <w:p w14:paraId="6164B359" w14:textId="13C6CD8A" w:rsidR="74B704AC" w:rsidRDefault="64108FE5" w:rsidP="64108FE5">
      <w:pPr>
        <w:jc w:val="center"/>
        <w:rPr>
          <w:rFonts w:ascii="Times New Roman" w:eastAsia="Times New Roman" w:hAnsi="Times New Roman" w:cs="Times New Roman"/>
          <w:b/>
          <w:bCs/>
          <w:color w:val="3B3838" w:themeColor="background2" w:themeShade="40"/>
        </w:rPr>
      </w:pPr>
      <w:r w:rsidRPr="64108FE5">
        <w:rPr>
          <w:rFonts w:ascii="Times New Roman" w:eastAsia="Times New Roman" w:hAnsi="Times New Roman" w:cs="Times New Roman"/>
          <w:b/>
          <w:bCs/>
          <w:color w:val="3B3838" w:themeColor="background2" w:themeShade="40"/>
        </w:rPr>
        <w:t>&amp;</w:t>
      </w:r>
    </w:p>
    <w:p w14:paraId="19942A7F" w14:textId="1DF5D6CC" w:rsidR="74B704AC" w:rsidRDefault="64108FE5" w:rsidP="64108FE5">
      <w:pPr>
        <w:jc w:val="center"/>
        <w:rPr>
          <w:rFonts w:ascii="Times New Roman" w:eastAsia="Times New Roman" w:hAnsi="Times New Roman" w:cs="Times New Roman"/>
          <w:b/>
          <w:bCs/>
          <w:color w:val="3B3838" w:themeColor="background2" w:themeShade="40"/>
        </w:rPr>
      </w:pPr>
      <w:r w:rsidRPr="64108FE5">
        <w:rPr>
          <w:rFonts w:ascii="Times New Roman" w:eastAsia="Times New Roman" w:hAnsi="Times New Roman" w:cs="Times New Roman"/>
          <w:b/>
          <w:bCs/>
          <w:color w:val="3B3838" w:themeColor="background2" w:themeShade="40"/>
        </w:rPr>
        <w:t>Meten en ontwerpen op Niveau A</w:t>
      </w:r>
    </w:p>
    <w:p w14:paraId="10F944BB" w14:textId="391FD4F4" w:rsidR="74B704AC" w:rsidRDefault="74B704AC" w:rsidP="74B704AC">
      <w:pPr>
        <w:jc w:val="center"/>
        <w:rPr>
          <w:rFonts w:ascii="Times New Roman" w:eastAsia="Times New Roman" w:hAnsi="Times New Roman" w:cs="Times New Roman"/>
          <w:color w:val="000000" w:themeColor="text1"/>
          <w:sz w:val="28"/>
          <w:szCs w:val="28"/>
        </w:rPr>
      </w:pPr>
      <w:r w:rsidRPr="74B704AC">
        <w:rPr>
          <w:rFonts w:ascii="Times New Roman" w:eastAsia="Times New Roman" w:hAnsi="Times New Roman" w:cs="Times New Roman"/>
          <w:color w:val="000000" w:themeColor="text1"/>
          <w:sz w:val="28"/>
          <w:szCs w:val="28"/>
        </w:rPr>
        <w:t>Leeruitkomst</w:t>
      </w:r>
    </w:p>
    <w:p w14:paraId="1F5F4133" w14:textId="45CF5257" w:rsidR="74B704AC" w:rsidRDefault="74B704AC" w:rsidP="74B704AC">
      <w:pPr>
        <w:jc w:val="center"/>
        <w:rPr>
          <w:rFonts w:ascii="Times New Roman" w:eastAsia="Times New Roman" w:hAnsi="Times New Roman" w:cs="Times New Roman"/>
          <w:color w:val="3B3838" w:themeColor="background2" w:themeShade="40"/>
        </w:rPr>
      </w:pPr>
      <w:r w:rsidRPr="74B704AC">
        <w:rPr>
          <w:rFonts w:ascii="Times New Roman" w:eastAsia="Times New Roman" w:hAnsi="Times New Roman" w:cs="Times New Roman"/>
          <w:color w:val="3B3838" w:themeColor="background2" w:themeShade="40"/>
        </w:rPr>
        <w:t>De Sportkundige kent strategieën, methoden en technieken die passen bij de aard van het vraagstuk en/of beoogde innovatie. Hij verkent, test/meet, analyseert en presenteert onder begeleiding en komt tot een uitvoerbaar ontwerp voor een beroepsproduct (</w:t>
      </w:r>
      <w:r w:rsidRPr="74B704AC">
        <w:rPr>
          <w:rFonts w:ascii="Times New Roman" w:eastAsia="Times New Roman" w:hAnsi="Times New Roman" w:cs="Times New Roman"/>
          <w:color w:val="3B3838" w:themeColor="background2" w:themeShade="40"/>
          <w:u w:val="single"/>
        </w:rPr>
        <w:t>Meten en ontwerpen</w:t>
      </w:r>
      <w:r w:rsidRPr="74B704AC">
        <w:rPr>
          <w:rFonts w:ascii="Times New Roman" w:eastAsia="Times New Roman" w:hAnsi="Times New Roman" w:cs="Times New Roman"/>
          <w:color w:val="3B3838" w:themeColor="background2" w:themeShade="40"/>
        </w:rPr>
        <w:t>).</w:t>
      </w:r>
    </w:p>
    <w:p w14:paraId="6504E58D" w14:textId="2DF6E400" w:rsidR="74B704AC" w:rsidRDefault="74B704AC" w:rsidP="74B704AC">
      <w:pPr>
        <w:jc w:val="center"/>
        <w:rPr>
          <w:rFonts w:ascii="Times New Roman" w:eastAsia="Times New Roman" w:hAnsi="Times New Roman" w:cs="Times New Roman"/>
          <w:color w:val="3B3838" w:themeColor="background2" w:themeShade="40"/>
          <w:sz w:val="20"/>
          <w:szCs w:val="20"/>
        </w:rPr>
      </w:pPr>
    </w:p>
    <w:p w14:paraId="5123D8AF" w14:textId="4557FA38" w:rsidR="74B704AC" w:rsidRDefault="74B704AC" w:rsidP="74B704AC">
      <w:pPr>
        <w:jc w:val="center"/>
        <w:rPr>
          <w:rFonts w:ascii="Times New Roman" w:eastAsia="Times New Roman" w:hAnsi="Times New Roman" w:cs="Times New Roman"/>
          <w:color w:val="3B3838" w:themeColor="background2" w:themeShade="40"/>
          <w:sz w:val="20"/>
          <w:szCs w:val="20"/>
        </w:rPr>
      </w:pPr>
      <w:r w:rsidRPr="74B704AC">
        <w:rPr>
          <w:rFonts w:ascii="Times New Roman" w:eastAsia="Times New Roman" w:hAnsi="Times New Roman" w:cs="Times New Roman"/>
          <w:color w:val="3B3838" w:themeColor="background2" w:themeShade="40"/>
        </w:rPr>
        <w:lastRenderedPageBreak/>
        <w:t>De Sportkundige benut op herkent kansen voor de (eigen) organisatie en toont initiatief en ondernemerschap deze kansen te benutten (</w:t>
      </w:r>
      <w:r w:rsidRPr="74B704AC">
        <w:rPr>
          <w:rFonts w:ascii="Times New Roman" w:eastAsia="Times New Roman" w:hAnsi="Times New Roman" w:cs="Times New Roman"/>
          <w:color w:val="3B3838" w:themeColor="background2" w:themeShade="40"/>
          <w:u w:val="single"/>
        </w:rPr>
        <w:t>Ondernemen</w:t>
      </w:r>
      <w:r w:rsidRPr="74B704AC">
        <w:rPr>
          <w:rFonts w:ascii="Times New Roman" w:eastAsia="Times New Roman" w:hAnsi="Times New Roman" w:cs="Times New Roman"/>
          <w:color w:val="3B3838" w:themeColor="background2" w:themeShade="40"/>
        </w:rPr>
        <w:t>).</w:t>
      </w:r>
    </w:p>
    <w:p w14:paraId="3003CA16" w14:textId="7D7300A9" w:rsidR="74B704AC" w:rsidRDefault="74B704AC" w:rsidP="74B704AC">
      <w:pPr>
        <w:jc w:val="center"/>
        <w:rPr>
          <w:rFonts w:ascii="Times New Roman" w:eastAsia="Times New Roman" w:hAnsi="Times New Roman" w:cs="Times New Roman"/>
          <w:color w:val="000000" w:themeColor="text1"/>
          <w:sz w:val="28"/>
          <w:szCs w:val="28"/>
        </w:rPr>
      </w:pPr>
      <w:r w:rsidRPr="74B704AC">
        <w:rPr>
          <w:rFonts w:ascii="Times New Roman" w:eastAsia="Times New Roman" w:hAnsi="Times New Roman" w:cs="Times New Roman"/>
          <w:color w:val="000000" w:themeColor="text1"/>
          <w:sz w:val="28"/>
          <w:szCs w:val="28"/>
        </w:rPr>
        <w:t>Mijn werksituatie</w:t>
      </w:r>
    </w:p>
    <w:p w14:paraId="48C8D73E" w14:textId="2A522E45" w:rsidR="74B704AC" w:rsidRDefault="74B704AC" w:rsidP="74B704AC">
      <w:pPr>
        <w:jc w:val="center"/>
        <w:rPr>
          <w:rFonts w:ascii="Times New Roman" w:eastAsia="Times New Roman" w:hAnsi="Times New Roman" w:cs="Times New Roman"/>
          <w:color w:val="3B3838" w:themeColor="background2" w:themeShade="40"/>
        </w:rPr>
      </w:pPr>
      <w:r w:rsidRPr="74B704AC">
        <w:rPr>
          <w:rFonts w:ascii="Times New Roman" w:eastAsia="Times New Roman" w:hAnsi="Times New Roman" w:cs="Times New Roman"/>
          <w:color w:val="3B3838" w:themeColor="background2" w:themeShade="40"/>
        </w:rPr>
        <w:t xml:space="preserve">Als aankomend sportkundige ben ik tijdens de ISP les bezig geweest met de </w:t>
      </w:r>
      <w:proofErr w:type="spellStart"/>
      <w:r w:rsidRPr="74B704AC">
        <w:rPr>
          <w:rFonts w:ascii="Times New Roman" w:eastAsia="Times New Roman" w:hAnsi="Times New Roman" w:cs="Times New Roman"/>
          <w:color w:val="3B3838" w:themeColor="background2" w:themeShade="40"/>
        </w:rPr>
        <w:t>waardepropositie</w:t>
      </w:r>
      <w:proofErr w:type="spellEnd"/>
      <w:r w:rsidRPr="74B704AC">
        <w:rPr>
          <w:rFonts w:ascii="Times New Roman" w:eastAsia="Times New Roman" w:hAnsi="Times New Roman" w:cs="Times New Roman"/>
          <w:color w:val="3B3838" w:themeColor="background2" w:themeShade="40"/>
        </w:rPr>
        <w:t xml:space="preserve"> van mijn product. Hierbij werd het product eerst onder een vergrootglas gelegd om de doelgroep en doelmarkt te bepalen. Daarna gingen we op pad in de binnenstad, we gingen daar de paperclip </w:t>
      </w:r>
      <w:proofErr w:type="spellStart"/>
      <w:r w:rsidRPr="74B704AC">
        <w:rPr>
          <w:rFonts w:ascii="Times New Roman" w:eastAsia="Times New Roman" w:hAnsi="Times New Roman" w:cs="Times New Roman"/>
          <w:color w:val="3B3838" w:themeColor="background2" w:themeShade="40"/>
        </w:rPr>
        <w:t>challenge</w:t>
      </w:r>
      <w:proofErr w:type="spellEnd"/>
      <w:r w:rsidRPr="74B704AC">
        <w:rPr>
          <w:rFonts w:ascii="Times New Roman" w:eastAsia="Times New Roman" w:hAnsi="Times New Roman" w:cs="Times New Roman"/>
          <w:color w:val="3B3838" w:themeColor="background2" w:themeShade="40"/>
        </w:rPr>
        <w:t xml:space="preserve"> doen. Tijdens de paperclip </w:t>
      </w:r>
      <w:proofErr w:type="spellStart"/>
      <w:r w:rsidRPr="74B704AC">
        <w:rPr>
          <w:rFonts w:ascii="Times New Roman" w:eastAsia="Times New Roman" w:hAnsi="Times New Roman" w:cs="Times New Roman"/>
          <w:color w:val="3B3838" w:themeColor="background2" w:themeShade="40"/>
        </w:rPr>
        <w:t>challenge</w:t>
      </w:r>
      <w:proofErr w:type="spellEnd"/>
      <w:r w:rsidRPr="74B704AC">
        <w:rPr>
          <w:rFonts w:ascii="Times New Roman" w:eastAsia="Times New Roman" w:hAnsi="Times New Roman" w:cs="Times New Roman"/>
          <w:color w:val="3B3838" w:themeColor="background2" w:themeShade="40"/>
        </w:rPr>
        <w:t xml:space="preserve">  was het de bedoeling dat je een de paperclip ruilt tegen iets wat een hogere waarde heeft, het was een uitdaging omdat het groepje die de paperclip tegen een object met de meeste waarde heeft geruild een prijs kreeg. Het was een stukje ondernemen omdat je dit op eigen initiatief moest doen.</w:t>
      </w:r>
    </w:p>
    <w:p w14:paraId="776DDD51" w14:textId="676BFCCC" w:rsidR="74B704AC" w:rsidRDefault="74B704AC" w:rsidP="74B704AC">
      <w:pPr>
        <w:jc w:val="center"/>
        <w:rPr>
          <w:rFonts w:ascii="Times New Roman" w:eastAsia="Times New Roman" w:hAnsi="Times New Roman" w:cs="Times New Roman"/>
          <w:sz w:val="28"/>
          <w:szCs w:val="28"/>
        </w:rPr>
      </w:pPr>
      <w:r w:rsidRPr="74B704AC">
        <w:rPr>
          <w:rFonts w:ascii="Times New Roman" w:eastAsia="Times New Roman" w:hAnsi="Times New Roman" w:cs="Times New Roman"/>
          <w:sz w:val="28"/>
          <w:szCs w:val="28"/>
        </w:rPr>
        <w:t>Mijn reflectie (wat ging goed)</w:t>
      </w:r>
    </w:p>
    <w:p w14:paraId="699549E5" w14:textId="26584837" w:rsidR="74B704AC" w:rsidRDefault="6621B651" w:rsidP="6621B651">
      <w:pPr>
        <w:jc w:val="center"/>
        <w:rPr>
          <w:rFonts w:ascii="Times New Roman" w:eastAsia="Times New Roman" w:hAnsi="Times New Roman" w:cs="Times New Roman"/>
          <w:color w:val="3B3838" w:themeColor="background2" w:themeShade="40"/>
        </w:rPr>
      </w:pPr>
      <w:r w:rsidRPr="6621B651">
        <w:rPr>
          <w:rFonts w:ascii="Times New Roman" w:eastAsia="Times New Roman" w:hAnsi="Times New Roman" w:cs="Times New Roman"/>
          <w:color w:val="3B3838" w:themeColor="background2" w:themeShade="40"/>
        </w:rPr>
        <w:t xml:space="preserve">Wat ik goed vond gaan tijdens deze les is dat ik de paperclip </w:t>
      </w:r>
      <w:proofErr w:type="spellStart"/>
      <w:r w:rsidRPr="6621B651">
        <w:rPr>
          <w:rFonts w:ascii="Times New Roman" w:eastAsia="Times New Roman" w:hAnsi="Times New Roman" w:cs="Times New Roman"/>
          <w:color w:val="3B3838" w:themeColor="background2" w:themeShade="40"/>
        </w:rPr>
        <w:t>challenge</w:t>
      </w:r>
      <w:proofErr w:type="spellEnd"/>
      <w:r w:rsidRPr="6621B651">
        <w:rPr>
          <w:rFonts w:ascii="Times New Roman" w:eastAsia="Times New Roman" w:hAnsi="Times New Roman" w:cs="Times New Roman"/>
          <w:color w:val="3B3838" w:themeColor="background2" w:themeShade="40"/>
        </w:rPr>
        <w:t xml:space="preserve"> goed heb gedaan, mede dankzij mijn groepje. Het was vooral een ondernemende opdracht en dat trok mij wel. Ik werd uitgedaagd om aan mijn ondernemende kwaliteiten te verbeteren en die kans heb ik optimaal proberen te benutten.</w:t>
      </w:r>
    </w:p>
    <w:p w14:paraId="72E7C22F" w14:textId="58C92014" w:rsidR="74B704AC" w:rsidRDefault="74B704AC" w:rsidP="74B704AC">
      <w:pPr>
        <w:jc w:val="center"/>
        <w:rPr>
          <w:rFonts w:ascii="Times New Roman" w:eastAsia="Times New Roman" w:hAnsi="Times New Roman" w:cs="Times New Roman"/>
          <w:sz w:val="28"/>
          <w:szCs w:val="28"/>
        </w:rPr>
      </w:pPr>
      <w:r w:rsidRPr="74B704AC">
        <w:rPr>
          <w:rFonts w:ascii="Times New Roman" w:eastAsia="Times New Roman" w:hAnsi="Times New Roman" w:cs="Times New Roman"/>
          <w:sz w:val="28"/>
          <w:szCs w:val="28"/>
        </w:rPr>
        <w:t>Mijn reflectie (wat kon beter)</w:t>
      </w:r>
    </w:p>
    <w:p w14:paraId="5911221A" w14:textId="3FA935E0" w:rsidR="74B704AC" w:rsidRDefault="74B704AC" w:rsidP="74B704AC">
      <w:pPr>
        <w:jc w:val="center"/>
        <w:rPr>
          <w:rFonts w:ascii="Times New Roman" w:eastAsia="Times New Roman" w:hAnsi="Times New Roman" w:cs="Times New Roman"/>
          <w:color w:val="3B3838" w:themeColor="background2" w:themeShade="40"/>
          <w:sz w:val="24"/>
          <w:szCs w:val="24"/>
        </w:rPr>
      </w:pPr>
      <w:r w:rsidRPr="74B704AC">
        <w:rPr>
          <w:rFonts w:ascii="Times New Roman" w:eastAsia="Times New Roman" w:hAnsi="Times New Roman" w:cs="Times New Roman"/>
          <w:color w:val="3B3838" w:themeColor="background2" w:themeShade="40"/>
        </w:rPr>
        <w:t>Tijdens deze les vond ik dat iets beter had moeten samenwerken, want ik probeerde vrijwel iedereen mee te krijgen in mijn visie en wat mij slim lijkt. Ik had beter de anderen in mijn groepje moeten laten uitdagen om aan zijn/haar ondernemende kwaliteiten te werken.</w:t>
      </w:r>
    </w:p>
    <w:tbl>
      <w:tblPr>
        <w:tblStyle w:val="GridTable5DarkAccent1"/>
        <w:tblW w:w="0" w:type="auto"/>
        <w:tblLook w:val="04A0" w:firstRow="1" w:lastRow="0" w:firstColumn="1" w:lastColumn="0" w:noHBand="0" w:noVBand="1"/>
      </w:tblPr>
      <w:tblGrid>
        <w:gridCol w:w="825"/>
        <w:gridCol w:w="1200"/>
        <w:gridCol w:w="1935"/>
        <w:gridCol w:w="1650"/>
        <w:gridCol w:w="1590"/>
        <w:gridCol w:w="1695"/>
      </w:tblGrid>
      <w:tr w:rsidR="74B704AC" w14:paraId="0060028B" w14:textId="77777777" w:rsidTr="74B704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5" w:type="dxa"/>
          </w:tcPr>
          <w:p w14:paraId="4FF08CE8" w14:textId="070F993E" w:rsidR="74B704AC" w:rsidRDefault="74B704AC" w:rsidP="74B704AC"/>
        </w:tc>
        <w:tc>
          <w:tcPr>
            <w:tcW w:w="1200" w:type="dxa"/>
          </w:tcPr>
          <w:p w14:paraId="575B183D" w14:textId="070F993E" w:rsidR="74B704AC" w:rsidRDefault="74B704AC" w:rsidP="74B704AC">
            <w:pPr>
              <w:cnfStyle w:val="100000000000" w:firstRow="1" w:lastRow="0" w:firstColumn="0" w:lastColumn="0" w:oddVBand="0" w:evenVBand="0" w:oddHBand="0" w:evenHBand="0" w:firstRowFirstColumn="0" w:firstRowLastColumn="0" w:lastRowFirstColumn="0" w:lastRowLastColumn="0"/>
            </w:pPr>
          </w:p>
        </w:tc>
        <w:tc>
          <w:tcPr>
            <w:tcW w:w="1935" w:type="dxa"/>
          </w:tcPr>
          <w:p w14:paraId="344B121C" w14:textId="070F993E" w:rsidR="74B704AC" w:rsidRDefault="74B704AC" w:rsidP="74B704AC">
            <w:pPr>
              <w:cnfStyle w:val="100000000000" w:firstRow="1" w:lastRow="0" w:firstColumn="0" w:lastColumn="0" w:oddVBand="0" w:evenVBand="0" w:oddHBand="0" w:evenHBand="0" w:firstRowFirstColumn="0" w:firstRowLastColumn="0" w:lastRowFirstColumn="0" w:lastRowLastColumn="0"/>
            </w:pPr>
          </w:p>
        </w:tc>
        <w:tc>
          <w:tcPr>
            <w:tcW w:w="1650" w:type="dxa"/>
          </w:tcPr>
          <w:p w14:paraId="054CB23D" w14:textId="070F993E" w:rsidR="74B704AC" w:rsidRDefault="74B704AC" w:rsidP="74B704AC">
            <w:pPr>
              <w:cnfStyle w:val="100000000000" w:firstRow="1" w:lastRow="0" w:firstColumn="0" w:lastColumn="0" w:oddVBand="0" w:evenVBand="0" w:oddHBand="0" w:evenHBand="0" w:firstRowFirstColumn="0" w:firstRowLastColumn="0" w:lastRowFirstColumn="0" w:lastRowLastColumn="0"/>
            </w:pPr>
          </w:p>
        </w:tc>
        <w:tc>
          <w:tcPr>
            <w:tcW w:w="1590" w:type="dxa"/>
          </w:tcPr>
          <w:p w14:paraId="399B2505" w14:textId="070F993E" w:rsidR="74B704AC" w:rsidRDefault="74B704AC" w:rsidP="74B704AC">
            <w:pPr>
              <w:cnfStyle w:val="100000000000" w:firstRow="1" w:lastRow="0" w:firstColumn="0" w:lastColumn="0" w:oddVBand="0" w:evenVBand="0" w:oddHBand="0" w:evenHBand="0" w:firstRowFirstColumn="0" w:firstRowLastColumn="0" w:lastRowFirstColumn="0" w:lastRowLastColumn="0"/>
            </w:pPr>
          </w:p>
        </w:tc>
        <w:tc>
          <w:tcPr>
            <w:tcW w:w="1695" w:type="dxa"/>
          </w:tcPr>
          <w:p w14:paraId="7DEC7650" w14:textId="070F993E" w:rsidR="74B704AC" w:rsidRDefault="74B704AC" w:rsidP="74B704AC">
            <w:pPr>
              <w:cnfStyle w:val="100000000000" w:firstRow="1" w:lastRow="0" w:firstColumn="0" w:lastColumn="0" w:oddVBand="0" w:evenVBand="0" w:oddHBand="0" w:evenHBand="0" w:firstRowFirstColumn="0" w:firstRowLastColumn="0" w:lastRowFirstColumn="0" w:lastRowLastColumn="0"/>
            </w:pPr>
          </w:p>
        </w:tc>
      </w:tr>
    </w:tbl>
    <w:p w14:paraId="030642B1" w14:textId="18430D08" w:rsidR="74B704AC" w:rsidRDefault="6621B651" w:rsidP="6621B651">
      <w:pPr>
        <w:rPr>
          <w:sz w:val="32"/>
          <w:szCs w:val="32"/>
        </w:rPr>
      </w:pPr>
      <w:r w:rsidRPr="6621B651">
        <w:rPr>
          <w:sz w:val="32"/>
          <w:szCs w:val="32"/>
        </w:rPr>
        <w:t>Lesweek 3</w:t>
      </w:r>
      <w:r w:rsidR="74B704AC">
        <w:br/>
      </w:r>
      <w:r w:rsidRPr="6621B651">
        <w:rPr>
          <w:sz w:val="24"/>
          <w:szCs w:val="24"/>
        </w:rPr>
        <w:t>07/08-03-2018</w:t>
      </w:r>
    </w:p>
    <w:p w14:paraId="7446BFBA" w14:textId="3B651B1E" w:rsidR="74B704AC" w:rsidRDefault="74B704AC" w:rsidP="74B704AC"/>
    <w:p w14:paraId="2F5CE16C" w14:textId="70527FD4" w:rsidR="74B704AC" w:rsidRDefault="6621B651" w:rsidP="74B704AC">
      <w:pPr>
        <w:jc w:val="center"/>
        <w:rPr>
          <w:sz w:val="24"/>
          <w:szCs w:val="24"/>
        </w:rPr>
      </w:pPr>
      <w:r w:rsidRPr="6621B651">
        <w:rPr>
          <w:rFonts w:ascii="Times New Roman" w:eastAsia="Times New Roman" w:hAnsi="Times New Roman" w:cs="Times New Roman"/>
          <w:sz w:val="32"/>
          <w:szCs w:val="32"/>
        </w:rPr>
        <w:t>Competentie</w:t>
      </w:r>
    </w:p>
    <w:p w14:paraId="46C62799" w14:textId="531A1ED5" w:rsidR="6621B651" w:rsidRDefault="64108FE5" w:rsidP="64108FE5">
      <w:pPr>
        <w:jc w:val="center"/>
        <w:rPr>
          <w:rFonts w:ascii="Times New Roman" w:eastAsia="Times New Roman" w:hAnsi="Times New Roman" w:cs="Times New Roman"/>
          <w:b/>
          <w:bCs/>
          <w:color w:val="3B3838" w:themeColor="background2" w:themeShade="40"/>
          <w:sz w:val="20"/>
          <w:szCs w:val="20"/>
        </w:rPr>
      </w:pPr>
      <w:r w:rsidRPr="64108FE5">
        <w:rPr>
          <w:rFonts w:ascii="Times New Roman" w:eastAsia="Times New Roman" w:hAnsi="Times New Roman" w:cs="Times New Roman"/>
          <w:b/>
          <w:bCs/>
          <w:color w:val="3B3838" w:themeColor="background2" w:themeShade="40"/>
        </w:rPr>
        <w:t>Meten en ontwerpen</w:t>
      </w:r>
    </w:p>
    <w:p w14:paraId="62490BD8" w14:textId="02C65FF9" w:rsidR="6621B651" w:rsidRDefault="64108FE5" w:rsidP="64108FE5">
      <w:pPr>
        <w:jc w:val="center"/>
        <w:rPr>
          <w:rFonts w:ascii="Times New Roman" w:eastAsia="Times New Roman" w:hAnsi="Times New Roman" w:cs="Times New Roman"/>
          <w:b/>
          <w:bCs/>
          <w:color w:val="3B3838" w:themeColor="background2" w:themeShade="40"/>
          <w:sz w:val="20"/>
          <w:szCs w:val="20"/>
        </w:rPr>
      </w:pPr>
      <w:r w:rsidRPr="64108FE5">
        <w:rPr>
          <w:rFonts w:ascii="Times New Roman" w:eastAsia="Times New Roman" w:hAnsi="Times New Roman" w:cs="Times New Roman"/>
          <w:b/>
          <w:bCs/>
          <w:color w:val="3B3838" w:themeColor="background2" w:themeShade="40"/>
        </w:rPr>
        <w:t>&amp;</w:t>
      </w:r>
    </w:p>
    <w:p w14:paraId="52AFB7EE" w14:textId="5EC041DA" w:rsidR="6621B651" w:rsidRDefault="64108FE5" w:rsidP="64108FE5">
      <w:pPr>
        <w:jc w:val="center"/>
        <w:rPr>
          <w:rFonts w:ascii="Times New Roman" w:eastAsia="Times New Roman" w:hAnsi="Times New Roman" w:cs="Times New Roman"/>
          <w:b/>
          <w:bCs/>
          <w:color w:val="3B3838" w:themeColor="background2" w:themeShade="40"/>
          <w:sz w:val="20"/>
          <w:szCs w:val="20"/>
        </w:rPr>
      </w:pPr>
      <w:r w:rsidRPr="64108FE5">
        <w:rPr>
          <w:rFonts w:ascii="Times New Roman" w:eastAsia="Times New Roman" w:hAnsi="Times New Roman" w:cs="Times New Roman"/>
          <w:b/>
          <w:bCs/>
          <w:color w:val="3B3838" w:themeColor="background2" w:themeShade="40"/>
        </w:rPr>
        <w:t>Kenniswerker</w:t>
      </w:r>
    </w:p>
    <w:p w14:paraId="378CF5FD" w14:textId="1D370625" w:rsidR="6621B651" w:rsidRDefault="64108FE5" w:rsidP="64108FE5">
      <w:pPr>
        <w:jc w:val="center"/>
        <w:rPr>
          <w:rFonts w:ascii="Times New Roman" w:eastAsia="Times New Roman" w:hAnsi="Times New Roman" w:cs="Times New Roman"/>
          <w:b/>
          <w:bCs/>
          <w:color w:val="3B3838" w:themeColor="background2" w:themeShade="40"/>
        </w:rPr>
      </w:pPr>
      <w:r w:rsidRPr="64108FE5">
        <w:rPr>
          <w:rFonts w:ascii="Times New Roman" w:eastAsia="Times New Roman" w:hAnsi="Times New Roman" w:cs="Times New Roman"/>
          <w:b/>
          <w:bCs/>
          <w:color w:val="3B3838" w:themeColor="background2" w:themeShade="40"/>
        </w:rPr>
        <w:t xml:space="preserve">&amp; </w:t>
      </w:r>
    </w:p>
    <w:p w14:paraId="481D872F" w14:textId="327FAB1D" w:rsidR="6621B651" w:rsidRDefault="64108FE5" w:rsidP="64108FE5">
      <w:pPr>
        <w:jc w:val="center"/>
        <w:rPr>
          <w:rFonts w:ascii="Times New Roman" w:eastAsia="Times New Roman" w:hAnsi="Times New Roman" w:cs="Times New Roman"/>
          <w:b/>
          <w:bCs/>
          <w:color w:val="3B3838" w:themeColor="background2" w:themeShade="40"/>
        </w:rPr>
      </w:pPr>
      <w:r w:rsidRPr="64108FE5">
        <w:rPr>
          <w:rFonts w:ascii="Times New Roman" w:eastAsia="Times New Roman" w:hAnsi="Times New Roman" w:cs="Times New Roman"/>
          <w:b/>
          <w:bCs/>
          <w:color w:val="3B3838" w:themeColor="background2" w:themeShade="40"/>
        </w:rPr>
        <w:t>Empathisch communiceren</w:t>
      </w:r>
    </w:p>
    <w:p w14:paraId="7ADF19D9" w14:textId="00FD813B" w:rsidR="74B704AC" w:rsidRDefault="6621B651" w:rsidP="74B704AC">
      <w:pPr>
        <w:jc w:val="center"/>
        <w:rPr>
          <w:rFonts w:ascii="Times New Roman" w:eastAsia="Times New Roman" w:hAnsi="Times New Roman" w:cs="Times New Roman"/>
          <w:sz w:val="32"/>
          <w:szCs w:val="32"/>
        </w:rPr>
      </w:pPr>
      <w:r w:rsidRPr="6621B651">
        <w:rPr>
          <w:rFonts w:ascii="Times New Roman" w:eastAsia="Times New Roman" w:hAnsi="Times New Roman" w:cs="Times New Roman"/>
          <w:sz w:val="28"/>
          <w:szCs w:val="28"/>
        </w:rPr>
        <w:t>Leeruitkomst</w:t>
      </w:r>
    </w:p>
    <w:p w14:paraId="5D0F3DD2" w14:textId="1D77D83C" w:rsidR="6621B651" w:rsidRDefault="6621B651" w:rsidP="6621B651">
      <w:pPr>
        <w:jc w:val="center"/>
        <w:rPr>
          <w:rFonts w:ascii="Times New Roman" w:eastAsia="Times New Roman" w:hAnsi="Times New Roman" w:cs="Times New Roman"/>
          <w:color w:val="3B3838" w:themeColor="background2" w:themeShade="40"/>
          <w:sz w:val="24"/>
          <w:szCs w:val="24"/>
        </w:rPr>
      </w:pPr>
      <w:r w:rsidRPr="6621B651">
        <w:rPr>
          <w:rFonts w:ascii="Times New Roman" w:eastAsia="Times New Roman" w:hAnsi="Times New Roman" w:cs="Times New Roman"/>
          <w:color w:val="3B3838" w:themeColor="background2" w:themeShade="40"/>
        </w:rPr>
        <w:t>De Sportkundige kent strategieën, methoden en technieken die passen bij de aard van het vraagstuk en/of beoogde innovatie. Hij verkent, test/meet, analyseert en presenteert onder begeleiding en komt tot een uitvoerbaar ontwerp voor een beroepsproduct. (M</w:t>
      </w:r>
      <w:r w:rsidRPr="6621B651">
        <w:rPr>
          <w:rFonts w:ascii="Times New Roman" w:eastAsia="Times New Roman" w:hAnsi="Times New Roman" w:cs="Times New Roman"/>
          <w:color w:val="3B3838" w:themeColor="background2" w:themeShade="40"/>
          <w:u w:val="single"/>
        </w:rPr>
        <w:t>eten en ontwerpen</w:t>
      </w:r>
      <w:r w:rsidRPr="6621B651">
        <w:rPr>
          <w:rFonts w:ascii="Times New Roman" w:eastAsia="Times New Roman" w:hAnsi="Times New Roman" w:cs="Times New Roman"/>
          <w:color w:val="3B3838" w:themeColor="background2" w:themeShade="40"/>
        </w:rPr>
        <w:t>)</w:t>
      </w:r>
    </w:p>
    <w:p w14:paraId="3A17F07E" w14:textId="2AC4E059" w:rsidR="6621B651" w:rsidRDefault="6621B651" w:rsidP="6621B651">
      <w:pPr>
        <w:jc w:val="center"/>
        <w:rPr>
          <w:rFonts w:ascii="Times New Roman" w:eastAsia="Times New Roman" w:hAnsi="Times New Roman" w:cs="Times New Roman"/>
          <w:color w:val="3B3838" w:themeColor="background2" w:themeShade="40"/>
        </w:rPr>
      </w:pPr>
    </w:p>
    <w:p w14:paraId="27CFD50B" w14:textId="466274B3" w:rsidR="6621B651" w:rsidRDefault="6621B651" w:rsidP="6621B651">
      <w:pPr>
        <w:jc w:val="center"/>
        <w:rPr>
          <w:rFonts w:ascii="Times New Roman" w:eastAsia="Times New Roman" w:hAnsi="Times New Roman" w:cs="Times New Roman"/>
          <w:color w:val="3B3838" w:themeColor="background2" w:themeShade="40"/>
        </w:rPr>
      </w:pPr>
      <w:r w:rsidRPr="6621B651">
        <w:rPr>
          <w:rFonts w:ascii="Times New Roman" w:eastAsia="Times New Roman" w:hAnsi="Times New Roman" w:cs="Times New Roman"/>
          <w:color w:val="3B3838" w:themeColor="background2" w:themeShade="40"/>
        </w:rPr>
        <w:t>De Sportkundige staat open voor nieuwe kennis en deelt deze actief. Hij toont inzicht in de mogelijke waarde van kennisnetwerken /</w:t>
      </w:r>
      <w:proofErr w:type="spellStart"/>
      <w:r w:rsidRPr="6621B651">
        <w:rPr>
          <w:rFonts w:ascii="Times New Roman" w:eastAsia="Times New Roman" w:hAnsi="Times New Roman" w:cs="Times New Roman"/>
          <w:color w:val="3B3838" w:themeColor="background2" w:themeShade="40"/>
        </w:rPr>
        <w:t>communities</w:t>
      </w:r>
      <w:proofErr w:type="spellEnd"/>
      <w:r w:rsidRPr="6621B651">
        <w:rPr>
          <w:rFonts w:ascii="Times New Roman" w:eastAsia="Times New Roman" w:hAnsi="Times New Roman" w:cs="Times New Roman"/>
          <w:color w:val="3B3838" w:themeColor="background2" w:themeShade="40"/>
        </w:rPr>
        <w:t>. en maakt zoekt actief aansluiting bij dergelijke netwerken. (</w:t>
      </w:r>
      <w:r w:rsidRPr="6621B651">
        <w:rPr>
          <w:rFonts w:ascii="Times New Roman" w:eastAsia="Times New Roman" w:hAnsi="Times New Roman" w:cs="Times New Roman"/>
          <w:color w:val="3B3838" w:themeColor="background2" w:themeShade="40"/>
          <w:u w:val="single"/>
        </w:rPr>
        <w:t>Kenniswerker</w:t>
      </w:r>
      <w:r w:rsidRPr="6621B651">
        <w:rPr>
          <w:rFonts w:ascii="Times New Roman" w:eastAsia="Times New Roman" w:hAnsi="Times New Roman" w:cs="Times New Roman"/>
          <w:color w:val="3B3838" w:themeColor="background2" w:themeShade="40"/>
        </w:rPr>
        <w:t>)</w:t>
      </w:r>
    </w:p>
    <w:p w14:paraId="25445350" w14:textId="4F25C03C" w:rsidR="6621B651" w:rsidRDefault="6621B651" w:rsidP="6621B651">
      <w:pPr>
        <w:jc w:val="center"/>
        <w:rPr>
          <w:rFonts w:ascii="Times New Roman" w:eastAsia="Times New Roman" w:hAnsi="Times New Roman" w:cs="Times New Roman"/>
          <w:color w:val="3B3838" w:themeColor="background2" w:themeShade="40"/>
        </w:rPr>
      </w:pPr>
    </w:p>
    <w:p w14:paraId="1F1C1E25" w14:textId="317A3609" w:rsidR="6621B651" w:rsidRDefault="6621B651" w:rsidP="6621B651">
      <w:pPr>
        <w:jc w:val="center"/>
        <w:rPr>
          <w:rFonts w:ascii="Times New Roman" w:eastAsia="Times New Roman" w:hAnsi="Times New Roman" w:cs="Times New Roman"/>
          <w:color w:val="3B3838" w:themeColor="background2" w:themeShade="40"/>
        </w:rPr>
      </w:pPr>
      <w:r w:rsidRPr="6621B651">
        <w:rPr>
          <w:rFonts w:ascii="Times New Roman" w:eastAsia="Times New Roman" w:hAnsi="Times New Roman" w:cs="Times New Roman"/>
          <w:color w:val="3B3838" w:themeColor="background2" w:themeShade="40"/>
        </w:rPr>
        <w:t>De Sportkundige luistert en toont zich empathisch en sensitief. Hij formuleert daarbij zijn eigen opinie en doelstellingen. Hierbij toont hij inzicht in verschil in visie, achtergrond, rol, belang, behoefte en expertise. (</w:t>
      </w:r>
      <w:proofErr w:type="spellStart"/>
      <w:r w:rsidRPr="6621B651">
        <w:rPr>
          <w:rFonts w:ascii="Times New Roman" w:eastAsia="Times New Roman" w:hAnsi="Times New Roman" w:cs="Times New Roman"/>
          <w:color w:val="3B3838" w:themeColor="background2" w:themeShade="40"/>
          <w:u w:val="single"/>
        </w:rPr>
        <w:t>Empatisch</w:t>
      </w:r>
      <w:proofErr w:type="spellEnd"/>
      <w:r w:rsidRPr="6621B651">
        <w:rPr>
          <w:rFonts w:ascii="Times New Roman" w:eastAsia="Times New Roman" w:hAnsi="Times New Roman" w:cs="Times New Roman"/>
          <w:color w:val="3B3838" w:themeColor="background2" w:themeShade="40"/>
          <w:u w:val="single"/>
        </w:rPr>
        <w:t xml:space="preserve"> communiceren</w:t>
      </w:r>
      <w:r w:rsidRPr="6621B651">
        <w:rPr>
          <w:rFonts w:ascii="Times New Roman" w:eastAsia="Times New Roman" w:hAnsi="Times New Roman" w:cs="Times New Roman"/>
          <w:color w:val="3B3838" w:themeColor="background2" w:themeShade="40"/>
        </w:rPr>
        <w:t>)</w:t>
      </w:r>
    </w:p>
    <w:p w14:paraId="1FEE057A" w14:textId="149C7E20" w:rsidR="74B704AC" w:rsidRDefault="6621B651" w:rsidP="74B704AC">
      <w:pPr>
        <w:jc w:val="center"/>
        <w:rPr>
          <w:rFonts w:ascii="Times New Roman" w:eastAsia="Times New Roman" w:hAnsi="Times New Roman" w:cs="Times New Roman"/>
          <w:sz w:val="28"/>
          <w:szCs w:val="28"/>
        </w:rPr>
      </w:pPr>
      <w:r w:rsidRPr="6621B651">
        <w:rPr>
          <w:rFonts w:ascii="Times New Roman" w:eastAsia="Times New Roman" w:hAnsi="Times New Roman" w:cs="Times New Roman"/>
          <w:sz w:val="28"/>
          <w:szCs w:val="28"/>
        </w:rPr>
        <w:t>Mijn werksituatie</w:t>
      </w:r>
    </w:p>
    <w:p w14:paraId="464E3361" w14:textId="53701638" w:rsidR="6621B651" w:rsidRDefault="6621B651" w:rsidP="6621B651">
      <w:pPr>
        <w:jc w:val="center"/>
        <w:rPr>
          <w:rFonts w:ascii="Times New Roman" w:eastAsia="Times New Roman" w:hAnsi="Times New Roman" w:cs="Times New Roman"/>
          <w:color w:val="3B3838" w:themeColor="background2" w:themeShade="40"/>
        </w:rPr>
      </w:pPr>
      <w:r w:rsidRPr="6621B651">
        <w:rPr>
          <w:rFonts w:ascii="Times New Roman" w:eastAsia="Times New Roman" w:hAnsi="Times New Roman" w:cs="Times New Roman"/>
          <w:color w:val="3B3838" w:themeColor="background2" w:themeShade="40"/>
        </w:rPr>
        <w:t xml:space="preserve">Als aankomend sportkundige ben ik tijdens de les ISP bezig geweest met het verder ontwikkelen van het prototype. Ik ben gaan kijken wat ik nou precies voor materiaal nodig heb voor onze innovatie en wat voor opties er zijn voor de materialen. Voordat ik daadwerkelijk bezig ben geweest hiermee, heb ik allereerst mezelf verkent/verdiept in het testen en 'prototypen' a.d.h.v. filmpjes op </w:t>
      </w:r>
      <w:proofErr w:type="spellStart"/>
      <w:r w:rsidRPr="6621B651">
        <w:rPr>
          <w:rFonts w:ascii="Times New Roman" w:eastAsia="Times New Roman" w:hAnsi="Times New Roman" w:cs="Times New Roman"/>
          <w:color w:val="3B3838" w:themeColor="background2" w:themeShade="40"/>
        </w:rPr>
        <w:t>Youtube</w:t>
      </w:r>
      <w:proofErr w:type="spellEnd"/>
      <w:r w:rsidRPr="6621B651">
        <w:rPr>
          <w:rFonts w:ascii="Times New Roman" w:eastAsia="Times New Roman" w:hAnsi="Times New Roman" w:cs="Times New Roman"/>
          <w:color w:val="3B3838" w:themeColor="background2" w:themeShade="40"/>
        </w:rPr>
        <w:t>. Hierdoor had ik voldoende kennis opgebouwd en uiteraard de dingen die mij het meest opvielen en relevant leken gedeeld met de groep. Ook hebben we in deze lesweek een workshop pitchen gehad, waarbij ik mezelf uit m'n comfortzone moest halen. Hierbij moest ik inzicht tonen in het belang, achtergrond, rol en expertise van mijn product, wat tevens gelinkt staat in de competentie: Empathisch communiceren.</w:t>
      </w:r>
    </w:p>
    <w:p w14:paraId="49C2995C" w14:textId="39746C7C" w:rsidR="74B704AC" w:rsidRDefault="6621B651" w:rsidP="74B704AC">
      <w:pPr>
        <w:jc w:val="center"/>
        <w:rPr>
          <w:rFonts w:ascii="Times New Roman" w:eastAsia="Times New Roman" w:hAnsi="Times New Roman" w:cs="Times New Roman"/>
          <w:sz w:val="28"/>
          <w:szCs w:val="28"/>
        </w:rPr>
      </w:pPr>
      <w:r w:rsidRPr="6621B651">
        <w:rPr>
          <w:rFonts w:ascii="Times New Roman" w:eastAsia="Times New Roman" w:hAnsi="Times New Roman" w:cs="Times New Roman"/>
          <w:sz w:val="28"/>
          <w:szCs w:val="28"/>
        </w:rPr>
        <w:t>Mijn reflectie (wat ging goed)</w:t>
      </w:r>
    </w:p>
    <w:p w14:paraId="03208D46" w14:textId="79CF1B25" w:rsidR="6621B651" w:rsidRDefault="6621B651" w:rsidP="6621B651">
      <w:pPr>
        <w:jc w:val="center"/>
        <w:rPr>
          <w:rFonts w:ascii="Times New Roman" w:eastAsia="Times New Roman" w:hAnsi="Times New Roman" w:cs="Times New Roman"/>
          <w:color w:val="3B3838" w:themeColor="background2" w:themeShade="40"/>
        </w:rPr>
      </w:pPr>
      <w:r w:rsidRPr="6621B651">
        <w:rPr>
          <w:rFonts w:ascii="Times New Roman" w:eastAsia="Times New Roman" w:hAnsi="Times New Roman" w:cs="Times New Roman"/>
          <w:color w:val="3B3838" w:themeColor="background2" w:themeShade="40"/>
        </w:rPr>
        <w:t xml:space="preserve">Wat ik goed vond gaan tijdens deze lessen, is dat ik weer een goede inzet en houding had. Ondanks dat ik zag dat andere klasgenoten afgeleid waren en niet bezig waren met hetgeen wat er moest gebeuren, was ik niet af te leiden en had ik een opperste concentratie. </w:t>
      </w:r>
    </w:p>
    <w:p w14:paraId="56807B79" w14:textId="1D33FEAA" w:rsidR="74B704AC" w:rsidRDefault="6621B651" w:rsidP="74B704AC">
      <w:pPr>
        <w:jc w:val="center"/>
        <w:rPr>
          <w:rFonts w:ascii="Times New Roman" w:eastAsia="Times New Roman" w:hAnsi="Times New Roman" w:cs="Times New Roman"/>
          <w:sz w:val="28"/>
          <w:szCs w:val="28"/>
        </w:rPr>
      </w:pPr>
      <w:r w:rsidRPr="6621B651">
        <w:rPr>
          <w:rFonts w:ascii="Times New Roman" w:eastAsia="Times New Roman" w:hAnsi="Times New Roman" w:cs="Times New Roman"/>
          <w:sz w:val="28"/>
          <w:szCs w:val="28"/>
        </w:rPr>
        <w:t>Mijn reflectie (wat kon beter)</w:t>
      </w:r>
    </w:p>
    <w:p w14:paraId="1FFFBD65" w14:textId="5162E205" w:rsidR="6621B651" w:rsidRDefault="6621B651" w:rsidP="6621B651">
      <w:pPr>
        <w:jc w:val="center"/>
        <w:rPr>
          <w:rFonts w:ascii="Times New Roman" w:eastAsia="Times New Roman" w:hAnsi="Times New Roman" w:cs="Times New Roman"/>
          <w:sz w:val="28"/>
          <w:szCs w:val="28"/>
        </w:rPr>
      </w:pPr>
      <w:r w:rsidRPr="6621B651">
        <w:rPr>
          <w:rFonts w:ascii="Times New Roman" w:eastAsia="Times New Roman" w:hAnsi="Times New Roman" w:cs="Times New Roman"/>
          <w:color w:val="3B3838" w:themeColor="background2" w:themeShade="40"/>
        </w:rPr>
        <w:t>Wat ik vind dat beter kon gaan tijdens deze lessen, is dat ik beter hetgeen wat ik ging doen moest linken aan de competenties en voor mezelf even na gaan denken wat ik nou precies leer en op welk gebied (competentie) ik mezelf ontwikkel.</w:t>
      </w:r>
      <w:r w:rsidRPr="6621B651">
        <w:rPr>
          <w:rFonts w:ascii="Times New Roman" w:eastAsia="Times New Roman" w:hAnsi="Times New Roman" w:cs="Times New Roman"/>
        </w:rPr>
        <w:t xml:space="preserve"> </w:t>
      </w:r>
    </w:p>
    <w:p w14:paraId="19C29386" w14:textId="7EAACED5" w:rsidR="74B704AC" w:rsidRDefault="74B704AC" w:rsidP="74B704AC">
      <w:pPr>
        <w:jc w:val="center"/>
        <w:rPr>
          <w:rFonts w:ascii="Times New Roman" w:eastAsia="Times New Roman" w:hAnsi="Times New Roman" w:cs="Times New Roman"/>
          <w:color w:val="3B3838" w:themeColor="background2" w:themeShade="40"/>
          <w:sz w:val="20"/>
          <w:szCs w:val="20"/>
        </w:rPr>
      </w:pPr>
    </w:p>
    <w:tbl>
      <w:tblPr>
        <w:tblStyle w:val="GridTable5DarkAccent1"/>
        <w:tblW w:w="0" w:type="auto"/>
        <w:tblLook w:val="04A0" w:firstRow="1" w:lastRow="0" w:firstColumn="1" w:lastColumn="0" w:noHBand="0" w:noVBand="1"/>
      </w:tblPr>
      <w:tblGrid>
        <w:gridCol w:w="825"/>
        <w:gridCol w:w="1200"/>
        <w:gridCol w:w="1935"/>
        <w:gridCol w:w="1650"/>
        <w:gridCol w:w="1590"/>
        <w:gridCol w:w="1695"/>
      </w:tblGrid>
      <w:tr w:rsidR="74B704AC" w14:paraId="488A40BB" w14:textId="77777777" w:rsidTr="74B704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5" w:type="dxa"/>
          </w:tcPr>
          <w:p w14:paraId="241AC162" w14:textId="070F993E" w:rsidR="74B704AC" w:rsidRDefault="74B704AC" w:rsidP="74B704AC"/>
        </w:tc>
        <w:tc>
          <w:tcPr>
            <w:tcW w:w="1200" w:type="dxa"/>
          </w:tcPr>
          <w:p w14:paraId="1416BC2F" w14:textId="070F993E" w:rsidR="74B704AC" w:rsidRDefault="74B704AC" w:rsidP="74B704AC">
            <w:pPr>
              <w:cnfStyle w:val="100000000000" w:firstRow="1" w:lastRow="0" w:firstColumn="0" w:lastColumn="0" w:oddVBand="0" w:evenVBand="0" w:oddHBand="0" w:evenHBand="0" w:firstRowFirstColumn="0" w:firstRowLastColumn="0" w:lastRowFirstColumn="0" w:lastRowLastColumn="0"/>
            </w:pPr>
          </w:p>
        </w:tc>
        <w:tc>
          <w:tcPr>
            <w:tcW w:w="1935" w:type="dxa"/>
          </w:tcPr>
          <w:p w14:paraId="482772F1" w14:textId="070F993E" w:rsidR="74B704AC" w:rsidRDefault="74B704AC" w:rsidP="74B704AC">
            <w:pPr>
              <w:cnfStyle w:val="100000000000" w:firstRow="1" w:lastRow="0" w:firstColumn="0" w:lastColumn="0" w:oddVBand="0" w:evenVBand="0" w:oddHBand="0" w:evenHBand="0" w:firstRowFirstColumn="0" w:firstRowLastColumn="0" w:lastRowFirstColumn="0" w:lastRowLastColumn="0"/>
            </w:pPr>
          </w:p>
        </w:tc>
        <w:tc>
          <w:tcPr>
            <w:tcW w:w="1650" w:type="dxa"/>
          </w:tcPr>
          <w:p w14:paraId="15278D9E" w14:textId="070F993E" w:rsidR="74B704AC" w:rsidRDefault="74B704AC" w:rsidP="74B704AC">
            <w:pPr>
              <w:cnfStyle w:val="100000000000" w:firstRow="1" w:lastRow="0" w:firstColumn="0" w:lastColumn="0" w:oddVBand="0" w:evenVBand="0" w:oddHBand="0" w:evenHBand="0" w:firstRowFirstColumn="0" w:firstRowLastColumn="0" w:lastRowFirstColumn="0" w:lastRowLastColumn="0"/>
            </w:pPr>
          </w:p>
        </w:tc>
        <w:tc>
          <w:tcPr>
            <w:tcW w:w="1590" w:type="dxa"/>
          </w:tcPr>
          <w:p w14:paraId="5634D37A" w14:textId="070F993E" w:rsidR="74B704AC" w:rsidRDefault="74B704AC" w:rsidP="74B704AC">
            <w:pPr>
              <w:cnfStyle w:val="100000000000" w:firstRow="1" w:lastRow="0" w:firstColumn="0" w:lastColumn="0" w:oddVBand="0" w:evenVBand="0" w:oddHBand="0" w:evenHBand="0" w:firstRowFirstColumn="0" w:firstRowLastColumn="0" w:lastRowFirstColumn="0" w:lastRowLastColumn="0"/>
            </w:pPr>
          </w:p>
        </w:tc>
        <w:tc>
          <w:tcPr>
            <w:tcW w:w="1695" w:type="dxa"/>
          </w:tcPr>
          <w:p w14:paraId="30D31683" w14:textId="070F993E" w:rsidR="74B704AC" w:rsidRDefault="74B704AC" w:rsidP="74B704AC">
            <w:pPr>
              <w:cnfStyle w:val="100000000000" w:firstRow="1" w:lastRow="0" w:firstColumn="0" w:lastColumn="0" w:oddVBand="0" w:evenVBand="0" w:oddHBand="0" w:evenHBand="0" w:firstRowFirstColumn="0" w:firstRowLastColumn="0" w:lastRowFirstColumn="0" w:lastRowLastColumn="0"/>
            </w:pPr>
          </w:p>
        </w:tc>
      </w:tr>
    </w:tbl>
    <w:p w14:paraId="3FD5036D" w14:textId="08356CE9" w:rsidR="74B704AC" w:rsidRDefault="6621B651" w:rsidP="6621B651">
      <w:pPr>
        <w:rPr>
          <w:color w:val="3B3838" w:themeColor="background2" w:themeShade="40"/>
          <w:sz w:val="20"/>
          <w:szCs w:val="20"/>
        </w:rPr>
      </w:pPr>
      <w:r w:rsidRPr="6621B651">
        <w:rPr>
          <w:sz w:val="32"/>
          <w:szCs w:val="32"/>
        </w:rPr>
        <w:t>Lesweek 4</w:t>
      </w:r>
      <w:r w:rsidR="74B704AC">
        <w:br/>
      </w:r>
      <w:r w:rsidRPr="6621B651">
        <w:rPr>
          <w:sz w:val="24"/>
          <w:szCs w:val="24"/>
        </w:rPr>
        <w:t>14/15-03-2018</w:t>
      </w:r>
    </w:p>
    <w:p w14:paraId="5E610840" w14:textId="1CE9C92B" w:rsidR="74B704AC" w:rsidRDefault="74B704AC" w:rsidP="74B704AC">
      <w:pPr>
        <w:rPr>
          <w:sz w:val="24"/>
          <w:szCs w:val="24"/>
        </w:rPr>
      </w:pPr>
    </w:p>
    <w:p w14:paraId="65ED82B6" w14:textId="70527FD4" w:rsidR="74B704AC" w:rsidRDefault="74B704AC" w:rsidP="74B704AC">
      <w:pPr>
        <w:jc w:val="center"/>
        <w:rPr>
          <w:sz w:val="24"/>
          <w:szCs w:val="24"/>
        </w:rPr>
      </w:pPr>
      <w:r w:rsidRPr="74B704AC">
        <w:rPr>
          <w:rFonts w:ascii="Times New Roman" w:eastAsia="Times New Roman" w:hAnsi="Times New Roman" w:cs="Times New Roman"/>
          <w:sz w:val="32"/>
          <w:szCs w:val="32"/>
        </w:rPr>
        <w:t>Competentie</w:t>
      </w:r>
    </w:p>
    <w:p w14:paraId="6EBC9A5C" w14:textId="29748F33" w:rsidR="74B704AC" w:rsidRDefault="64108FE5" w:rsidP="64108FE5">
      <w:pPr>
        <w:jc w:val="center"/>
        <w:rPr>
          <w:rFonts w:ascii="Times New Roman" w:eastAsia="Times New Roman" w:hAnsi="Times New Roman" w:cs="Times New Roman"/>
          <w:b/>
          <w:bCs/>
          <w:color w:val="3B3838" w:themeColor="background2" w:themeShade="40"/>
          <w:sz w:val="24"/>
          <w:szCs w:val="24"/>
        </w:rPr>
      </w:pPr>
      <w:r w:rsidRPr="64108FE5">
        <w:rPr>
          <w:rFonts w:ascii="Times New Roman" w:eastAsia="Times New Roman" w:hAnsi="Times New Roman" w:cs="Times New Roman"/>
          <w:b/>
          <w:bCs/>
          <w:color w:val="3B3838" w:themeColor="background2" w:themeShade="40"/>
          <w:sz w:val="24"/>
          <w:szCs w:val="24"/>
        </w:rPr>
        <w:t>Betrokkenheid en sensitiviteit</w:t>
      </w:r>
    </w:p>
    <w:p w14:paraId="728F6D1C" w14:textId="68BEE569" w:rsidR="6621B651" w:rsidRDefault="64108FE5" w:rsidP="64108FE5">
      <w:pPr>
        <w:jc w:val="center"/>
        <w:rPr>
          <w:rFonts w:ascii="Times New Roman" w:eastAsia="Times New Roman" w:hAnsi="Times New Roman" w:cs="Times New Roman"/>
          <w:b/>
          <w:bCs/>
          <w:color w:val="3B3838" w:themeColor="background2" w:themeShade="40"/>
          <w:sz w:val="24"/>
          <w:szCs w:val="24"/>
        </w:rPr>
      </w:pPr>
      <w:r w:rsidRPr="64108FE5">
        <w:rPr>
          <w:rFonts w:ascii="Times New Roman" w:eastAsia="Times New Roman" w:hAnsi="Times New Roman" w:cs="Times New Roman"/>
          <w:b/>
          <w:bCs/>
          <w:color w:val="3B3838" w:themeColor="background2" w:themeShade="40"/>
          <w:sz w:val="24"/>
          <w:szCs w:val="24"/>
        </w:rPr>
        <w:t>&amp;</w:t>
      </w:r>
    </w:p>
    <w:p w14:paraId="7073CBA0" w14:textId="67B060F9" w:rsidR="6621B651" w:rsidRDefault="64108FE5" w:rsidP="64108FE5">
      <w:pPr>
        <w:jc w:val="center"/>
        <w:rPr>
          <w:rFonts w:ascii="Times New Roman" w:eastAsia="Times New Roman" w:hAnsi="Times New Roman" w:cs="Times New Roman"/>
          <w:b/>
          <w:bCs/>
          <w:color w:val="3B3838" w:themeColor="background2" w:themeShade="40"/>
          <w:sz w:val="24"/>
          <w:szCs w:val="24"/>
        </w:rPr>
      </w:pPr>
      <w:r w:rsidRPr="64108FE5">
        <w:rPr>
          <w:rFonts w:ascii="Times New Roman" w:eastAsia="Times New Roman" w:hAnsi="Times New Roman" w:cs="Times New Roman"/>
          <w:b/>
          <w:bCs/>
          <w:color w:val="3B3838" w:themeColor="background2" w:themeShade="40"/>
          <w:sz w:val="24"/>
          <w:szCs w:val="24"/>
        </w:rPr>
        <w:t>Communicatiemiddelen en applicaties</w:t>
      </w:r>
    </w:p>
    <w:p w14:paraId="6A497207" w14:textId="00FD813B" w:rsidR="74B704AC" w:rsidRDefault="74B704AC" w:rsidP="74B704AC">
      <w:pPr>
        <w:jc w:val="center"/>
        <w:rPr>
          <w:rFonts w:ascii="Times New Roman" w:eastAsia="Times New Roman" w:hAnsi="Times New Roman" w:cs="Times New Roman"/>
          <w:sz w:val="32"/>
          <w:szCs w:val="32"/>
        </w:rPr>
      </w:pPr>
      <w:r w:rsidRPr="74B704AC">
        <w:rPr>
          <w:rFonts w:ascii="Times New Roman" w:eastAsia="Times New Roman" w:hAnsi="Times New Roman" w:cs="Times New Roman"/>
          <w:sz w:val="28"/>
          <w:szCs w:val="28"/>
        </w:rPr>
        <w:t>Leeruitkomst</w:t>
      </w:r>
    </w:p>
    <w:p w14:paraId="33448AD1" w14:textId="29577E49" w:rsidR="6621B651" w:rsidRDefault="6621B651" w:rsidP="6621B651">
      <w:pPr>
        <w:jc w:val="center"/>
        <w:rPr>
          <w:rFonts w:ascii="Times New Roman" w:eastAsia="Times New Roman" w:hAnsi="Times New Roman" w:cs="Times New Roman"/>
          <w:i/>
          <w:iCs/>
          <w:color w:val="3B3838" w:themeColor="background2" w:themeShade="40"/>
        </w:rPr>
      </w:pPr>
      <w:r w:rsidRPr="6621B651">
        <w:rPr>
          <w:rFonts w:ascii="Times New Roman" w:eastAsia="Times New Roman" w:hAnsi="Times New Roman" w:cs="Times New Roman"/>
          <w:i/>
          <w:iCs/>
          <w:color w:val="3B3838" w:themeColor="background2" w:themeShade="40"/>
        </w:rPr>
        <w:t>De Sportkundige respecteert en toont betrokkenheid op de omgeving van lokaal en nationaal niveau. Zijn handelen getuigt van inzicht in de nationale, internationale en culturele identiteit van zichzelf en van anderen. (</w:t>
      </w:r>
      <w:r w:rsidRPr="6621B651">
        <w:rPr>
          <w:rFonts w:ascii="Times New Roman" w:eastAsia="Times New Roman" w:hAnsi="Times New Roman" w:cs="Times New Roman"/>
          <w:i/>
          <w:iCs/>
          <w:color w:val="3B3838" w:themeColor="background2" w:themeShade="40"/>
          <w:u w:val="single"/>
        </w:rPr>
        <w:t>Betrokkenheid en sensitiviteit)</w:t>
      </w:r>
    </w:p>
    <w:p w14:paraId="4753039E" w14:textId="2568358A" w:rsidR="6621B651" w:rsidRDefault="6621B651" w:rsidP="6621B651">
      <w:pPr>
        <w:jc w:val="center"/>
        <w:rPr>
          <w:rFonts w:ascii="Times New Roman" w:eastAsia="Times New Roman" w:hAnsi="Times New Roman" w:cs="Times New Roman"/>
          <w:i/>
          <w:iCs/>
          <w:color w:val="3B3838" w:themeColor="background2" w:themeShade="40"/>
          <w:u w:val="single"/>
        </w:rPr>
      </w:pPr>
    </w:p>
    <w:p w14:paraId="3025076B" w14:textId="00ECE3CB" w:rsidR="6621B651" w:rsidRDefault="6621B651" w:rsidP="6621B651">
      <w:pPr>
        <w:jc w:val="center"/>
        <w:rPr>
          <w:rFonts w:ascii="Times New Roman" w:eastAsia="Times New Roman" w:hAnsi="Times New Roman" w:cs="Times New Roman"/>
          <w:color w:val="3B3838" w:themeColor="background2" w:themeShade="40"/>
          <w:u w:val="single"/>
        </w:rPr>
      </w:pPr>
      <w:r w:rsidRPr="6621B651">
        <w:rPr>
          <w:rFonts w:ascii="Times New Roman" w:eastAsia="Times New Roman" w:hAnsi="Times New Roman" w:cs="Times New Roman"/>
          <w:color w:val="3B3838" w:themeColor="background2" w:themeShade="40"/>
        </w:rPr>
        <w:lastRenderedPageBreak/>
        <w:t>De Sportkundige kent verschillende digitale applicaties en communicatiemiddelen en past enkele toe. De keuze voor de applicatie en/of het middel is gebaseerd is op kennis van het doel en de doelgroep. (</w:t>
      </w:r>
      <w:r w:rsidRPr="6621B651">
        <w:rPr>
          <w:rFonts w:ascii="Times New Roman" w:eastAsia="Times New Roman" w:hAnsi="Times New Roman" w:cs="Times New Roman"/>
          <w:color w:val="3B3838" w:themeColor="background2" w:themeShade="40"/>
          <w:u w:val="single"/>
        </w:rPr>
        <w:t>Communicatiemiddelen en applicaties)</w:t>
      </w:r>
    </w:p>
    <w:p w14:paraId="7544C2B1" w14:textId="149C7E20" w:rsidR="74B704AC" w:rsidRDefault="6621B651" w:rsidP="74B704AC">
      <w:pPr>
        <w:jc w:val="center"/>
        <w:rPr>
          <w:rFonts w:ascii="Times New Roman" w:eastAsia="Times New Roman" w:hAnsi="Times New Roman" w:cs="Times New Roman"/>
          <w:sz w:val="28"/>
          <w:szCs w:val="28"/>
        </w:rPr>
      </w:pPr>
      <w:r w:rsidRPr="6621B651">
        <w:rPr>
          <w:rFonts w:ascii="Times New Roman" w:eastAsia="Times New Roman" w:hAnsi="Times New Roman" w:cs="Times New Roman"/>
          <w:sz w:val="28"/>
          <w:szCs w:val="28"/>
        </w:rPr>
        <w:t>Mijn werksituatie</w:t>
      </w:r>
    </w:p>
    <w:p w14:paraId="16B7F6FB" w14:textId="46FB8934" w:rsidR="6621B651" w:rsidRDefault="6621B651" w:rsidP="6621B651">
      <w:pPr>
        <w:jc w:val="center"/>
        <w:rPr>
          <w:rFonts w:ascii="Times New Roman" w:eastAsia="Times New Roman" w:hAnsi="Times New Roman" w:cs="Times New Roman"/>
          <w:sz w:val="28"/>
          <w:szCs w:val="28"/>
        </w:rPr>
      </w:pPr>
      <w:r w:rsidRPr="6621B651">
        <w:rPr>
          <w:rFonts w:ascii="Times New Roman" w:eastAsia="Times New Roman" w:hAnsi="Times New Roman" w:cs="Times New Roman"/>
          <w:color w:val="3B3838" w:themeColor="background2" w:themeShade="40"/>
        </w:rPr>
        <w:t xml:space="preserve">In lesweek vier was ik helaas ziek en niet in staat om naar school te gaan. Toch heb ik betrokkenheid getoond en optimaal gecommuniceerd met mijn groepje om niet achter te lopen. Doordat er optimaal gecommuniceerd werd heb ik thuis o.a. de </w:t>
      </w:r>
      <w:proofErr w:type="spellStart"/>
      <w:r w:rsidRPr="6621B651">
        <w:rPr>
          <w:rFonts w:ascii="Times New Roman" w:eastAsia="Times New Roman" w:hAnsi="Times New Roman" w:cs="Times New Roman"/>
          <w:color w:val="3B3838" w:themeColor="background2" w:themeShade="40"/>
        </w:rPr>
        <w:t>powerpoint</w:t>
      </w:r>
      <w:proofErr w:type="spellEnd"/>
      <w:r w:rsidRPr="6621B651">
        <w:rPr>
          <w:rFonts w:ascii="Times New Roman" w:eastAsia="Times New Roman" w:hAnsi="Times New Roman" w:cs="Times New Roman"/>
          <w:color w:val="3B3838" w:themeColor="background2" w:themeShade="40"/>
        </w:rPr>
        <w:t xml:space="preserve"> voor de pitch afgemaakt en daarbij de </w:t>
      </w:r>
      <w:proofErr w:type="spellStart"/>
      <w:r w:rsidRPr="6621B651">
        <w:rPr>
          <w:rFonts w:ascii="Times New Roman" w:eastAsia="Times New Roman" w:hAnsi="Times New Roman" w:cs="Times New Roman"/>
          <w:color w:val="3B3838" w:themeColor="background2" w:themeShade="40"/>
        </w:rPr>
        <w:t>waardepropositie</w:t>
      </w:r>
      <w:proofErr w:type="spellEnd"/>
      <w:r w:rsidRPr="6621B651">
        <w:rPr>
          <w:rFonts w:ascii="Times New Roman" w:eastAsia="Times New Roman" w:hAnsi="Times New Roman" w:cs="Times New Roman"/>
          <w:color w:val="3B3838" w:themeColor="background2" w:themeShade="40"/>
        </w:rPr>
        <w:t xml:space="preserve"> definitief proberen vast te stellen in overleg met de groep.</w:t>
      </w:r>
    </w:p>
    <w:p w14:paraId="6DFED221" w14:textId="39746C7C" w:rsidR="74B704AC" w:rsidRDefault="6621B651" w:rsidP="74B704AC">
      <w:pPr>
        <w:jc w:val="center"/>
        <w:rPr>
          <w:rFonts w:ascii="Times New Roman" w:eastAsia="Times New Roman" w:hAnsi="Times New Roman" w:cs="Times New Roman"/>
          <w:sz w:val="28"/>
          <w:szCs w:val="28"/>
        </w:rPr>
      </w:pPr>
      <w:r w:rsidRPr="6621B651">
        <w:rPr>
          <w:rFonts w:ascii="Times New Roman" w:eastAsia="Times New Roman" w:hAnsi="Times New Roman" w:cs="Times New Roman"/>
          <w:sz w:val="28"/>
          <w:szCs w:val="28"/>
        </w:rPr>
        <w:t>Mijn reflectie (wat ging goed)</w:t>
      </w:r>
    </w:p>
    <w:p w14:paraId="0A49C71B" w14:textId="0CC37807" w:rsidR="6621B651" w:rsidRDefault="6621B651" w:rsidP="6621B651">
      <w:pPr>
        <w:jc w:val="center"/>
        <w:rPr>
          <w:rFonts w:ascii="Times New Roman" w:eastAsia="Times New Roman" w:hAnsi="Times New Roman" w:cs="Times New Roman"/>
          <w:sz w:val="28"/>
          <w:szCs w:val="28"/>
        </w:rPr>
      </w:pPr>
      <w:r w:rsidRPr="6621B651">
        <w:rPr>
          <w:rFonts w:ascii="Times New Roman" w:eastAsia="Times New Roman" w:hAnsi="Times New Roman" w:cs="Times New Roman"/>
          <w:color w:val="3B3838" w:themeColor="background2" w:themeShade="40"/>
        </w:rPr>
        <w:t>Wat er goed ging is natuurlijk het samenwerken en communiceren. Ondanks dat ik ziek was heb ik toch inzet getoond en proberen op been te blijven met mijn groepje.</w:t>
      </w:r>
    </w:p>
    <w:p w14:paraId="2D68753D" w14:textId="1D33FEAA" w:rsidR="74B704AC" w:rsidRDefault="6621B651" w:rsidP="74B704AC">
      <w:pPr>
        <w:jc w:val="center"/>
        <w:rPr>
          <w:rFonts w:ascii="Times New Roman" w:eastAsia="Times New Roman" w:hAnsi="Times New Roman" w:cs="Times New Roman"/>
          <w:sz w:val="28"/>
          <w:szCs w:val="28"/>
        </w:rPr>
      </w:pPr>
      <w:r w:rsidRPr="6621B651">
        <w:rPr>
          <w:rFonts w:ascii="Times New Roman" w:eastAsia="Times New Roman" w:hAnsi="Times New Roman" w:cs="Times New Roman"/>
          <w:sz w:val="28"/>
          <w:szCs w:val="28"/>
        </w:rPr>
        <w:t>Mijn reflectie (wat kon beter)</w:t>
      </w:r>
    </w:p>
    <w:p w14:paraId="20F87D8B" w14:textId="1EA154FA" w:rsidR="6621B651" w:rsidRDefault="6621B651" w:rsidP="6621B651">
      <w:pPr>
        <w:jc w:val="center"/>
        <w:rPr>
          <w:rFonts w:ascii="Times New Roman" w:eastAsia="Times New Roman" w:hAnsi="Times New Roman" w:cs="Times New Roman"/>
          <w:sz w:val="28"/>
          <w:szCs w:val="28"/>
        </w:rPr>
      </w:pPr>
      <w:r w:rsidRPr="6621B651">
        <w:rPr>
          <w:rFonts w:ascii="Times New Roman" w:eastAsia="Times New Roman" w:hAnsi="Times New Roman" w:cs="Times New Roman"/>
          <w:color w:val="3B3838" w:themeColor="background2" w:themeShade="40"/>
        </w:rPr>
        <w:t xml:space="preserve">Wat er beter kon is denk ik dat ik mijn groepje meer invloed had moeten hebben op mijn manier van denken en definitief stellen van mijn </w:t>
      </w:r>
      <w:proofErr w:type="spellStart"/>
      <w:r w:rsidRPr="6621B651">
        <w:rPr>
          <w:rFonts w:ascii="Times New Roman" w:eastAsia="Times New Roman" w:hAnsi="Times New Roman" w:cs="Times New Roman"/>
          <w:color w:val="3B3838" w:themeColor="background2" w:themeShade="40"/>
        </w:rPr>
        <w:t>waardepropositie</w:t>
      </w:r>
      <w:proofErr w:type="spellEnd"/>
      <w:r w:rsidRPr="6621B651">
        <w:rPr>
          <w:rFonts w:ascii="Times New Roman" w:eastAsia="Times New Roman" w:hAnsi="Times New Roman" w:cs="Times New Roman"/>
          <w:color w:val="3B3838" w:themeColor="background2" w:themeShade="40"/>
        </w:rPr>
        <w:t>.</w:t>
      </w:r>
    </w:p>
    <w:p w14:paraId="2375BC0A" w14:textId="638884F7" w:rsidR="74B704AC" w:rsidRDefault="74B704AC" w:rsidP="74B704AC">
      <w:pPr>
        <w:jc w:val="center"/>
        <w:rPr>
          <w:rFonts w:ascii="Times New Roman" w:eastAsia="Times New Roman" w:hAnsi="Times New Roman" w:cs="Times New Roman"/>
          <w:color w:val="3B3838" w:themeColor="background2" w:themeShade="40"/>
          <w:sz w:val="20"/>
          <w:szCs w:val="20"/>
        </w:rPr>
      </w:pPr>
    </w:p>
    <w:tbl>
      <w:tblPr>
        <w:tblStyle w:val="GridTable5DarkAccent1"/>
        <w:tblW w:w="0" w:type="auto"/>
        <w:tblLook w:val="04A0" w:firstRow="1" w:lastRow="0" w:firstColumn="1" w:lastColumn="0" w:noHBand="0" w:noVBand="1"/>
      </w:tblPr>
      <w:tblGrid>
        <w:gridCol w:w="825"/>
        <w:gridCol w:w="1200"/>
        <w:gridCol w:w="1935"/>
        <w:gridCol w:w="1650"/>
        <w:gridCol w:w="1590"/>
        <w:gridCol w:w="1695"/>
      </w:tblGrid>
      <w:tr w:rsidR="6621B651" w14:paraId="2A430837" w14:textId="77777777" w:rsidTr="6621B6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5" w:type="dxa"/>
          </w:tcPr>
          <w:p w14:paraId="1B218F7B" w14:textId="070F993E" w:rsidR="6621B651" w:rsidRDefault="6621B651" w:rsidP="6621B651"/>
        </w:tc>
        <w:tc>
          <w:tcPr>
            <w:tcW w:w="1200" w:type="dxa"/>
          </w:tcPr>
          <w:p w14:paraId="5003BE4A" w14:textId="070F993E" w:rsidR="6621B651" w:rsidRDefault="6621B651" w:rsidP="6621B651">
            <w:pPr>
              <w:cnfStyle w:val="100000000000" w:firstRow="1" w:lastRow="0" w:firstColumn="0" w:lastColumn="0" w:oddVBand="0" w:evenVBand="0" w:oddHBand="0" w:evenHBand="0" w:firstRowFirstColumn="0" w:firstRowLastColumn="0" w:lastRowFirstColumn="0" w:lastRowLastColumn="0"/>
            </w:pPr>
          </w:p>
        </w:tc>
        <w:tc>
          <w:tcPr>
            <w:tcW w:w="1935" w:type="dxa"/>
          </w:tcPr>
          <w:p w14:paraId="62C09B47" w14:textId="070F993E" w:rsidR="6621B651" w:rsidRDefault="6621B651" w:rsidP="6621B651">
            <w:pPr>
              <w:cnfStyle w:val="100000000000" w:firstRow="1" w:lastRow="0" w:firstColumn="0" w:lastColumn="0" w:oddVBand="0" w:evenVBand="0" w:oddHBand="0" w:evenHBand="0" w:firstRowFirstColumn="0" w:firstRowLastColumn="0" w:lastRowFirstColumn="0" w:lastRowLastColumn="0"/>
            </w:pPr>
          </w:p>
        </w:tc>
        <w:tc>
          <w:tcPr>
            <w:tcW w:w="1650" w:type="dxa"/>
          </w:tcPr>
          <w:p w14:paraId="136E7A5D" w14:textId="070F993E" w:rsidR="6621B651" w:rsidRDefault="6621B651" w:rsidP="6621B651">
            <w:pPr>
              <w:cnfStyle w:val="100000000000" w:firstRow="1" w:lastRow="0" w:firstColumn="0" w:lastColumn="0" w:oddVBand="0" w:evenVBand="0" w:oddHBand="0" w:evenHBand="0" w:firstRowFirstColumn="0" w:firstRowLastColumn="0" w:lastRowFirstColumn="0" w:lastRowLastColumn="0"/>
            </w:pPr>
          </w:p>
        </w:tc>
        <w:tc>
          <w:tcPr>
            <w:tcW w:w="1590" w:type="dxa"/>
          </w:tcPr>
          <w:p w14:paraId="0E52D519" w14:textId="070F993E" w:rsidR="6621B651" w:rsidRDefault="6621B651" w:rsidP="6621B651">
            <w:pPr>
              <w:cnfStyle w:val="100000000000" w:firstRow="1" w:lastRow="0" w:firstColumn="0" w:lastColumn="0" w:oddVBand="0" w:evenVBand="0" w:oddHBand="0" w:evenHBand="0" w:firstRowFirstColumn="0" w:firstRowLastColumn="0" w:lastRowFirstColumn="0" w:lastRowLastColumn="0"/>
            </w:pPr>
          </w:p>
        </w:tc>
        <w:tc>
          <w:tcPr>
            <w:tcW w:w="1695" w:type="dxa"/>
          </w:tcPr>
          <w:p w14:paraId="687E4CDD" w14:textId="070F993E" w:rsidR="6621B651" w:rsidRDefault="6621B651" w:rsidP="6621B651">
            <w:pPr>
              <w:cnfStyle w:val="100000000000" w:firstRow="1" w:lastRow="0" w:firstColumn="0" w:lastColumn="0" w:oddVBand="0" w:evenVBand="0" w:oddHBand="0" w:evenHBand="0" w:firstRowFirstColumn="0" w:firstRowLastColumn="0" w:lastRowFirstColumn="0" w:lastRowLastColumn="0"/>
            </w:pPr>
          </w:p>
        </w:tc>
      </w:tr>
    </w:tbl>
    <w:p w14:paraId="7766DAF0" w14:textId="03BED72B" w:rsidR="6621B651" w:rsidRDefault="6621B651" w:rsidP="6621B651">
      <w:pPr>
        <w:rPr>
          <w:color w:val="3B3838" w:themeColor="background2" w:themeShade="40"/>
          <w:sz w:val="20"/>
          <w:szCs w:val="20"/>
        </w:rPr>
      </w:pPr>
      <w:r w:rsidRPr="6621B651">
        <w:rPr>
          <w:sz w:val="32"/>
          <w:szCs w:val="32"/>
        </w:rPr>
        <w:t>Lesweek 5</w:t>
      </w:r>
    </w:p>
    <w:p w14:paraId="76193ABA" w14:textId="17E957CA" w:rsidR="6621B651" w:rsidRDefault="6621B651" w:rsidP="6621B651">
      <w:pPr>
        <w:rPr>
          <w:color w:val="3B3838" w:themeColor="background2" w:themeShade="40"/>
          <w:sz w:val="20"/>
          <w:szCs w:val="20"/>
        </w:rPr>
      </w:pPr>
      <w:r w:rsidRPr="6621B651">
        <w:rPr>
          <w:sz w:val="24"/>
          <w:szCs w:val="24"/>
        </w:rPr>
        <w:t>21/22-03-2018</w:t>
      </w:r>
    </w:p>
    <w:p w14:paraId="6E671FC7" w14:textId="1CE9C92B" w:rsidR="6621B651" w:rsidRDefault="6621B651" w:rsidP="6621B651">
      <w:pPr>
        <w:rPr>
          <w:sz w:val="24"/>
          <w:szCs w:val="24"/>
        </w:rPr>
      </w:pPr>
    </w:p>
    <w:p w14:paraId="519BDF60" w14:textId="70527FD4" w:rsidR="6621B651" w:rsidRDefault="64108FE5" w:rsidP="6621B651">
      <w:pPr>
        <w:jc w:val="center"/>
        <w:rPr>
          <w:sz w:val="24"/>
          <w:szCs w:val="24"/>
        </w:rPr>
      </w:pPr>
      <w:r w:rsidRPr="64108FE5">
        <w:rPr>
          <w:rFonts w:ascii="Times New Roman" w:eastAsia="Times New Roman" w:hAnsi="Times New Roman" w:cs="Times New Roman"/>
          <w:sz w:val="32"/>
          <w:szCs w:val="32"/>
        </w:rPr>
        <w:t>Competentie</w:t>
      </w:r>
    </w:p>
    <w:p w14:paraId="0299126B" w14:textId="198EE00A" w:rsidR="64108FE5" w:rsidRDefault="64108FE5" w:rsidP="64108FE5">
      <w:pPr>
        <w:jc w:val="center"/>
        <w:rPr>
          <w:rFonts w:ascii="Times New Roman" w:eastAsia="Times New Roman" w:hAnsi="Times New Roman" w:cs="Times New Roman"/>
          <w:b/>
          <w:bCs/>
          <w:color w:val="3B3838" w:themeColor="background2" w:themeShade="40"/>
          <w:sz w:val="24"/>
          <w:szCs w:val="24"/>
        </w:rPr>
      </w:pPr>
      <w:r w:rsidRPr="64108FE5">
        <w:rPr>
          <w:rFonts w:ascii="Times New Roman" w:eastAsia="Times New Roman" w:hAnsi="Times New Roman" w:cs="Times New Roman"/>
          <w:b/>
          <w:bCs/>
          <w:color w:val="3B3838" w:themeColor="background2" w:themeShade="40"/>
          <w:sz w:val="24"/>
          <w:szCs w:val="24"/>
        </w:rPr>
        <w:t>Testen en creëren van impact</w:t>
      </w:r>
    </w:p>
    <w:p w14:paraId="3AD90B03" w14:textId="25F35283" w:rsidR="64108FE5" w:rsidRDefault="64108FE5" w:rsidP="64108FE5">
      <w:pPr>
        <w:jc w:val="center"/>
        <w:rPr>
          <w:rFonts w:ascii="Times New Roman" w:eastAsia="Times New Roman" w:hAnsi="Times New Roman" w:cs="Times New Roman"/>
          <w:b/>
          <w:bCs/>
          <w:color w:val="3B3838" w:themeColor="background2" w:themeShade="40"/>
          <w:sz w:val="24"/>
          <w:szCs w:val="24"/>
        </w:rPr>
      </w:pPr>
      <w:r w:rsidRPr="64108FE5">
        <w:rPr>
          <w:rFonts w:ascii="Times New Roman" w:eastAsia="Times New Roman" w:hAnsi="Times New Roman" w:cs="Times New Roman"/>
          <w:b/>
          <w:bCs/>
          <w:color w:val="3B3838" w:themeColor="background2" w:themeShade="40"/>
          <w:sz w:val="24"/>
          <w:szCs w:val="24"/>
        </w:rPr>
        <w:t>&amp;</w:t>
      </w:r>
    </w:p>
    <w:p w14:paraId="4C144248" w14:textId="3A6FE209" w:rsidR="64108FE5" w:rsidRDefault="64108FE5" w:rsidP="64108FE5">
      <w:pPr>
        <w:jc w:val="center"/>
        <w:rPr>
          <w:rFonts w:ascii="Times New Roman" w:eastAsia="Times New Roman" w:hAnsi="Times New Roman" w:cs="Times New Roman"/>
          <w:b/>
          <w:bCs/>
          <w:color w:val="3B3838" w:themeColor="background2" w:themeShade="40"/>
          <w:sz w:val="24"/>
          <w:szCs w:val="24"/>
        </w:rPr>
      </w:pPr>
      <w:r w:rsidRPr="64108FE5">
        <w:rPr>
          <w:rFonts w:ascii="Times New Roman" w:eastAsia="Times New Roman" w:hAnsi="Times New Roman" w:cs="Times New Roman"/>
          <w:b/>
          <w:bCs/>
          <w:color w:val="3B3838" w:themeColor="background2" w:themeShade="40"/>
          <w:sz w:val="24"/>
          <w:szCs w:val="24"/>
        </w:rPr>
        <w:t>Positioneren en marketen</w:t>
      </w:r>
    </w:p>
    <w:p w14:paraId="4FC91FE9" w14:textId="00FD813B" w:rsidR="6621B651" w:rsidRDefault="64108FE5" w:rsidP="6621B651">
      <w:pPr>
        <w:jc w:val="center"/>
        <w:rPr>
          <w:rFonts w:ascii="Times New Roman" w:eastAsia="Times New Roman" w:hAnsi="Times New Roman" w:cs="Times New Roman"/>
          <w:sz w:val="32"/>
          <w:szCs w:val="32"/>
        </w:rPr>
      </w:pPr>
      <w:r w:rsidRPr="64108FE5">
        <w:rPr>
          <w:rFonts w:ascii="Times New Roman" w:eastAsia="Times New Roman" w:hAnsi="Times New Roman" w:cs="Times New Roman"/>
          <w:sz w:val="28"/>
          <w:szCs w:val="28"/>
        </w:rPr>
        <w:t>Leeruitkomst</w:t>
      </w:r>
    </w:p>
    <w:p w14:paraId="652B9D21" w14:textId="47A2FB52" w:rsidR="64108FE5" w:rsidRDefault="64108FE5" w:rsidP="64108FE5">
      <w:pPr>
        <w:jc w:val="center"/>
        <w:rPr>
          <w:rFonts w:ascii="Times New Roman" w:eastAsia="Times New Roman" w:hAnsi="Times New Roman" w:cs="Times New Roman"/>
          <w:color w:val="3B3838" w:themeColor="background2" w:themeShade="40"/>
        </w:rPr>
      </w:pPr>
      <w:r w:rsidRPr="64108FE5">
        <w:rPr>
          <w:rFonts w:ascii="Times New Roman" w:eastAsia="Times New Roman" w:hAnsi="Times New Roman" w:cs="Times New Roman"/>
          <w:color w:val="3B3838" w:themeColor="background2" w:themeShade="40"/>
        </w:rPr>
        <w:t>De Sportkundige test het ontwerp en beschrijft mogelijkheden om tot implementatie van de resultaten in de beroepspraktijk te komen en kennis te delen. (Testen en creëren van impact)</w:t>
      </w:r>
    </w:p>
    <w:p w14:paraId="0BD867B8" w14:textId="735FE9AB" w:rsidR="64108FE5" w:rsidRDefault="64108FE5" w:rsidP="64108FE5">
      <w:pPr>
        <w:jc w:val="center"/>
        <w:rPr>
          <w:rFonts w:ascii="Times New Roman" w:eastAsia="Times New Roman" w:hAnsi="Times New Roman" w:cs="Times New Roman"/>
          <w:color w:val="3B3838" w:themeColor="background2" w:themeShade="40"/>
        </w:rPr>
      </w:pPr>
    </w:p>
    <w:p w14:paraId="0D3A12B7" w14:textId="5E82657A" w:rsidR="64108FE5" w:rsidRDefault="64108FE5" w:rsidP="64108FE5">
      <w:pPr>
        <w:jc w:val="center"/>
        <w:rPr>
          <w:rFonts w:ascii="Times New Roman" w:eastAsia="Times New Roman" w:hAnsi="Times New Roman" w:cs="Times New Roman"/>
          <w:color w:val="3B3838" w:themeColor="background2" w:themeShade="40"/>
        </w:rPr>
      </w:pPr>
      <w:r w:rsidRPr="64108FE5">
        <w:rPr>
          <w:rFonts w:ascii="Times New Roman" w:eastAsia="Times New Roman" w:hAnsi="Times New Roman" w:cs="Times New Roman"/>
          <w:color w:val="3B3838" w:themeColor="background2" w:themeShade="40"/>
        </w:rPr>
        <w:t>De Sportkundige brengt merken, producten, diensten en oplossingen van een organisatie of sport- en beweegprogramma een onder de aandacht bij de doelgroep(en). (Positioneren en marketen)</w:t>
      </w:r>
    </w:p>
    <w:p w14:paraId="20AAF62B" w14:textId="149C7E20" w:rsidR="6621B651" w:rsidRDefault="64108FE5" w:rsidP="6621B651">
      <w:pPr>
        <w:jc w:val="center"/>
        <w:rPr>
          <w:rFonts w:ascii="Times New Roman" w:eastAsia="Times New Roman" w:hAnsi="Times New Roman" w:cs="Times New Roman"/>
          <w:sz w:val="28"/>
          <w:szCs w:val="28"/>
        </w:rPr>
      </w:pPr>
      <w:r w:rsidRPr="64108FE5">
        <w:rPr>
          <w:rFonts w:ascii="Times New Roman" w:eastAsia="Times New Roman" w:hAnsi="Times New Roman" w:cs="Times New Roman"/>
          <w:sz w:val="28"/>
          <w:szCs w:val="28"/>
        </w:rPr>
        <w:t>Mijn werksituatie</w:t>
      </w:r>
    </w:p>
    <w:p w14:paraId="7F74A448" w14:textId="4576805F" w:rsidR="64108FE5" w:rsidRDefault="64108FE5" w:rsidP="64108FE5">
      <w:pPr>
        <w:jc w:val="center"/>
        <w:rPr>
          <w:rFonts w:ascii="Times New Roman" w:eastAsia="Times New Roman" w:hAnsi="Times New Roman" w:cs="Times New Roman"/>
          <w:color w:val="3B3838" w:themeColor="background2" w:themeShade="40"/>
        </w:rPr>
      </w:pPr>
      <w:r w:rsidRPr="64108FE5">
        <w:rPr>
          <w:rFonts w:ascii="Times New Roman" w:eastAsia="Times New Roman" w:hAnsi="Times New Roman" w:cs="Times New Roman"/>
          <w:color w:val="3B3838" w:themeColor="background2" w:themeShade="40"/>
        </w:rPr>
        <w:t xml:space="preserve">Als aankomend sportkundige ben ik tijdens de lessen ISP van lesweek 5 bezig geweest met het verder ontwikkelen van  ons prototype. Ook heb ik met mijn groepje ons product </w:t>
      </w:r>
      <w:proofErr w:type="spellStart"/>
      <w:r w:rsidRPr="64108FE5">
        <w:rPr>
          <w:rFonts w:ascii="Times New Roman" w:eastAsia="Times New Roman" w:hAnsi="Times New Roman" w:cs="Times New Roman"/>
          <w:color w:val="3B3838" w:themeColor="background2" w:themeShade="40"/>
        </w:rPr>
        <w:t>gepitcht</w:t>
      </w:r>
      <w:proofErr w:type="spellEnd"/>
      <w:r w:rsidRPr="64108FE5">
        <w:rPr>
          <w:rFonts w:ascii="Times New Roman" w:eastAsia="Times New Roman" w:hAnsi="Times New Roman" w:cs="Times New Roman"/>
          <w:color w:val="3B3838" w:themeColor="background2" w:themeShade="40"/>
        </w:rPr>
        <w:t xml:space="preserve"> om feedback te krijgen op ons product. De feedback punten hebben we verwerkt en daarop hebben we ons product aangepast. In deze lesweek kregen we ook te horen, dat we juist aan onze doelgroep feedback moesten vragen om een professioneel eindproduct te creëren. Mede dankzij de </w:t>
      </w:r>
      <w:proofErr w:type="spellStart"/>
      <w:r w:rsidRPr="64108FE5">
        <w:rPr>
          <w:rFonts w:ascii="Times New Roman" w:eastAsia="Times New Roman" w:hAnsi="Times New Roman" w:cs="Times New Roman"/>
          <w:color w:val="3B3838" w:themeColor="background2" w:themeShade="40"/>
        </w:rPr>
        <w:t>feedback's</w:t>
      </w:r>
      <w:proofErr w:type="spellEnd"/>
      <w:r w:rsidRPr="64108FE5">
        <w:rPr>
          <w:rFonts w:ascii="Times New Roman" w:eastAsia="Times New Roman" w:hAnsi="Times New Roman" w:cs="Times New Roman"/>
          <w:color w:val="3B3838" w:themeColor="background2" w:themeShade="40"/>
        </w:rPr>
        <w:t xml:space="preserve"> hebben we ons product op een professionele manier onder de aandacht bij onze doelgroep gekregen. </w:t>
      </w:r>
    </w:p>
    <w:p w14:paraId="3EAC627A" w14:textId="39746C7C" w:rsidR="6621B651" w:rsidRDefault="64108FE5" w:rsidP="6621B651">
      <w:pPr>
        <w:jc w:val="center"/>
        <w:rPr>
          <w:rFonts w:ascii="Times New Roman" w:eastAsia="Times New Roman" w:hAnsi="Times New Roman" w:cs="Times New Roman"/>
          <w:sz w:val="28"/>
          <w:szCs w:val="28"/>
        </w:rPr>
      </w:pPr>
      <w:r w:rsidRPr="64108FE5">
        <w:rPr>
          <w:rFonts w:ascii="Times New Roman" w:eastAsia="Times New Roman" w:hAnsi="Times New Roman" w:cs="Times New Roman"/>
          <w:sz w:val="28"/>
          <w:szCs w:val="28"/>
        </w:rPr>
        <w:lastRenderedPageBreak/>
        <w:t>Mijn reflectie (wat ging goed)</w:t>
      </w:r>
    </w:p>
    <w:p w14:paraId="24A1E49B" w14:textId="05AE499A" w:rsidR="64108FE5" w:rsidRDefault="64108FE5" w:rsidP="64108FE5">
      <w:pPr>
        <w:jc w:val="center"/>
        <w:rPr>
          <w:rFonts w:ascii="Times New Roman" w:eastAsia="Times New Roman" w:hAnsi="Times New Roman" w:cs="Times New Roman"/>
          <w:sz w:val="28"/>
          <w:szCs w:val="28"/>
        </w:rPr>
      </w:pPr>
    </w:p>
    <w:p w14:paraId="7558441F" w14:textId="1D33FEAA" w:rsidR="6621B651" w:rsidRDefault="6621B651" w:rsidP="6621B651">
      <w:pPr>
        <w:jc w:val="center"/>
        <w:rPr>
          <w:rFonts w:ascii="Times New Roman" w:eastAsia="Times New Roman" w:hAnsi="Times New Roman" w:cs="Times New Roman"/>
          <w:sz w:val="28"/>
          <w:szCs w:val="28"/>
        </w:rPr>
      </w:pPr>
      <w:r w:rsidRPr="6621B651">
        <w:rPr>
          <w:rFonts w:ascii="Times New Roman" w:eastAsia="Times New Roman" w:hAnsi="Times New Roman" w:cs="Times New Roman"/>
          <w:sz w:val="28"/>
          <w:szCs w:val="28"/>
        </w:rPr>
        <w:t>Mijn reflectie (wat kon beter)</w:t>
      </w:r>
    </w:p>
    <w:p w14:paraId="0F82CFD2" w14:textId="5148CB2C" w:rsidR="6621B651" w:rsidRDefault="6621B651" w:rsidP="64108FE5">
      <w:pPr>
        <w:jc w:val="center"/>
        <w:rPr>
          <w:color w:val="000000" w:themeColor="text1"/>
          <w:sz w:val="28"/>
          <w:szCs w:val="28"/>
        </w:rPr>
      </w:pPr>
    </w:p>
    <w:p w14:paraId="456E89A5" w14:textId="41691DD1" w:rsidR="64108FE5" w:rsidRDefault="64108FE5" w:rsidP="64108FE5">
      <w:pPr>
        <w:jc w:val="center"/>
        <w:rPr>
          <w:color w:val="000000" w:themeColor="text1"/>
          <w:sz w:val="28"/>
          <w:szCs w:val="28"/>
        </w:rPr>
      </w:pPr>
      <w:r w:rsidRPr="64108FE5">
        <w:rPr>
          <w:color w:val="000000" w:themeColor="text1"/>
          <w:sz w:val="28"/>
          <w:szCs w:val="28"/>
        </w:rPr>
        <w:t>Feedbackpunten:</w:t>
      </w:r>
    </w:p>
    <w:p w14:paraId="74CAD4FB" w14:textId="63DED214" w:rsidR="64108FE5" w:rsidRDefault="64108FE5" w:rsidP="64108FE5">
      <w:pPr>
        <w:pStyle w:val="Lijstalinea"/>
        <w:numPr>
          <w:ilvl w:val="0"/>
          <w:numId w:val="1"/>
        </w:numPr>
        <w:rPr>
          <w:color w:val="3B3838" w:themeColor="background2" w:themeShade="40"/>
        </w:rPr>
      </w:pPr>
      <w:r w:rsidRPr="64108FE5">
        <w:rPr>
          <w:color w:val="3B3838" w:themeColor="background2" w:themeShade="40"/>
        </w:rPr>
        <w:t>Doelgroep specifiek vaststellen en die om feedback vragen</w:t>
      </w:r>
    </w:p>
    <w:p w14:paraId="5CE82DBC" w14:textId="244F4854" w:rsidR="64108FE5" w:rsidRDefault="64108FE5" w:rsidP="64108FE5">
      <w:pPr>
        <w:pStyle w:val="Lijstalinea"/>
        <w:numPr>
          <w:ilvl w:val="0"/>
          <w:numId w:val="1"/>
        </w:numPr>
        <w:rPr>
          <w:color w:val="3B3838" w:themeColor="background2" w:themeShade="40"/>
        </w:rPr>
      </w:pPr>
      <w:r w:rsidRPr="64108FE5">
        <w:rPr>
          <w:color w:val="3B3838" w:themeColor="background2" w:themeShade="40"/>
        </w:rPr>
        <w:t xml:space="preserve">Sluiting sok (strak) vaststellen </w:t>
      </w:r>
    </w:p>
    <w:p w14:paraId="4597CD34" w14:textId="46DED8D7" w:rsidR="64108FE5" w:rsidRDefault="64108FE5" w:rsidP="64108FE5">
      <w:pPr>
        <w:pStyle w:val="Lijstalinea"/>
        <w:numPr>
          <w:ilvl w:val="0"/>
          <w:numId w:val="1"/>
        </w:numPr>
        <w:rPr>
          <w:color w:val="3B3838" w:themeColor="background2" w:themeShade="40"/>
        </w:rPr>
      </w:pPr>
    </w:p>
    <w:sectPr w:rsidR="64108F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60092"/>
    <w:multiLevelType w:val="hybridMultilevel"/>
    <w:tmpl w:val="2044241C"/>
    <w:lvl w:ilvl="0" w:tplc="C8BA08D0">
      <w:start w:val="1"/>
      <w:numFmt w:val="decimal"/>
      <w:lvlText w:val="%1."/>
      <w:lvlJc w:val="left"/>
      <w:pPr>
        <w:ind w:left="720" w:hanging="360"/>
      </w:pPr>
    </w:lvl>
    <w:lvl w:ilvl="1" w:tplc="718A49E0">
      <w:start w:val="1"/>
      <w:numFmt w:val="lowerLetter"/>
      <w:lvlText w:val="%2."/>
      <w:lvlJc w:val="left"/>
      <w:pPr>
        <w:ind w:left="1440" w:hanging="360"/>
      </w:pPr>
    </w:lvl>
    <w:lvl w:ilvl="2" w:tplc="9A3EA9E6">
      <w:start w:val="1"/>
      <w:numFmt w:val="lowerRoman"/>
      <w:lvlText w:val="%3."/>
      <w:lvlJc w:val="right"/>
      <w:pPr>
        <w:ind w:left="2160" w:hanging="180"/>
      </w:pPr>
    </w:lvl>
    <w:lvl w:ilvl="3" w:tplc="80E45168">
      <w:start w:val="1"/>
      <w:numFmt w:val="decimal"/>
      <w:lvlText w:val="%4."/>
      <w:lvlJc w:val="left"/>
      <w:pPr>
        <w:ind w:left="2880" w:hanging="360"/>
      </w:pPr>
    </w:lvl>
    <w:lvl w:ilvl="4" w:tplc="6BCCE592">
      <w:start w:val="1"/>
      <w:numFmt w:val="lowerLetter"/>
      <w:lvlText w:val="%5."/>
      <w:lvlJc w:val="left"/>
      <w:pPr>
        <w:ind w:left="3600" w:hanging="360"/>
      </w:pPr>
    </w:lvl>
    <w:lvl w:ilvl="5" w:tplc="96A83D56">
      <w:start w:val="1"/>
      <w:numFmt w:val="lowerRoman"/>
      <w:lvlText w:val="%6."/>
      <w:lvlJc w:val="right"/>
      <w:pPr>
        <w:ind w:left="4320" w:hanging="180"/>
      </w:pPr>
    </w:lvl>
    <w:lvl w:ilvl="6" w:tplc="9B62A11C">
      <w:start w:val="1"/>
      <w:numFmt w:val="decimal"/>
      <w:lvlText w:val="%7."/>
      <w:lvlJc w:val="left"/>
      <w:pPr>
        <w:ind w:left="5040" w:hanging="360"/>
      </w:pPr>
    </w:lvl>
    <w:lvl w:ilvl="7" w:tplc="15A6D34C">
      <w:start w:val="1"/>
      <w:numFmt w:val="lowerLetter"/>
      <w:lvlText w:val="%8."/>
      <w:lvlJc w:val="left"/>
      <w:pPr>
        <w:ind w:left="5760" w:hanging="360"/>
      </w:pPr>
    </w:lvl>
    <w:lvl w:ilvl="8" w:tplc="8D3A4D4E">
      <w:start w:val="1"/>
      <w:numFmt w:val="lowerRoman"/>
      <w:lvlText w:val="%9."/>
      <w:lvlJc w:val="right"/>
      <w:pPr>
        <w:ind w:left="6480" w:hanging="180"/>
      </w:pPr>
    </w:lvl>
  </w:abstractNum>
  <w:num w:numId="1">
    <w:abstractNumId w:val="0"/>
  </w:num>
</w:numbering>
</file>

<file path=word/people.xml><?xml version="1.0" encoding="utf-8"?>
<w15:people xmlns:mc="http://schemas.openxmlformats.org/markup-compatibility/2006" xmlns:w15="http://schemas.microsoft.com/office/word/2012/wordml" mc:Ignorable="w15">
  <w15:person w15:author="Danny Schilthuis">
    <w15:presenceInfo w15:providerId="" w15:user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EF60EC"/>
    <w:rsid w:val="00297B0D"/>
    <w:rsid w:val="00D940E0"/>
    <w:rsid w:val="00F235AE"/>
    <w:rsid w:val="0FBB0D2C"/>
    <w:rsid w:val="1BEF60EC"/>
    <w:rsid w:val="2D281410"/>
    <w:rsid w:val="2D561363"/>
    <w:rsid w:val="30D91D17"/>
    <w:rsid w:val="64108FE5"/>
    <w:rsid w:val="6621B651"/>
    <w:rsid w:val="74B704A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81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TitelChar">
    <w:name w:val="Titel Char"/>
    <w:basedOn w:val="Standaardalinea-lettertype"/>
    <w:link w:val="Titel"/>
    <w:uiPriority w:val="10"/>
    <w:rPr>
      <w:rFonts w:asciiTheme="majorHAnsi" w:eastAsiaTheme="majorEastAsia" w:hAnsiTheme="majorHAnsi" w:cstheme="majorBidi"/>
      <w:spacing w:val="-10"/>
      <w:kern w:val="28"/>
      <w:sz w:val="56"/>
      <w:szCs w:val="56"/>
    </w:rPr>
  </w:style>
  <w:style w:type="paragraph" w:styleId="Titel">
    <w:name w:val="Title"/>
    <w:basedOn w:val="Standaard"/>
    <w:next w:val="Standaard"/>
    <w:link w:val="Titel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5DarkAccent1">
    <w:name w:val="Grid Table 5 Dark Accent 1"/>
    <w:basedOn w:val="Standaardtabe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Lijstalinea">
    <w:name w:val="List Paragraph"/>
    <w:basedOn w:val="Standaard"/>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TitelChar">
    <w:name w:val="Titel Char"/>
    <w:basedOn w:val="Standaardalinea-lettertype"/>
    <w:link w:val="Titel"/>
    <w:uiPriority w:val="10"/>
    <w:rPr>
      <w:rFonts w:asciiTheme="majorHAnsi" w:eastAsiaTheme="majorEastAsia" w:hAnsiTheme="majorHAnsi" w:cstheme="majorBidi"/>
      <w:spacing w:val="-10"/>
      <w:kern w:val="28"/>
      <w:sz w:val="56"/>
      <w:szCs w:val="56"/>
    </w:rPr>
  </w:style>
  <w:style w:type="paragraph" w:styleId="Titel">
    <w:name w:val="Title"/>
    <w:basedOn w:val="Standaard"/>
    <w:next w:val="Standaard"/>
    <w:link w:val="Titel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5DarkAccent1">
    <w:name w:val="Grid Table 5 Dark Accent 1"/>
    <w:basedOn w:val="Standaardtabe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Lijstalinea">
    <w:name w:val="List Paragraph"/>
    <w:basedOn w:val="Standaard"/>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7cf92b7ad2fc40d7" Type="http://schemas.microsoft.com/office/2011/relationships/people" Target="people.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1209</Words>
  <Characters>6650</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Danny Schilthuis</dc:creator>
  <cp:lastModifiedBy>user</cp:lastModifiedBy>
  <cp:revision>2</cp:revision>
  <dcterms:created xsi:type="dcterms:W3CDTF">2018-03-28T08:08:00Z</dcterms:created>
  <dcterms:modified xsi:type="dcterms:W3CDTF">2018-03-28T08:08:00Z</dcterms:modified>
</cp:coreProperties>
</file>